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jc w:val="center"/>
      </w:pPr>
      <w:r>
        <w:rPr>
          <w:rFonts w:ascii="Garamond" w:hAnsi="Garamond"/>
          <w:b/>
          <w:sz w:val="50"/>
        </w:rPr>
        <w:t>CÓMO ALCANZAR</w:t>
        <w:br/>
        <w:t>LA PAZ INTERIOR</w:t>
      </w:r>
    </w:p>
    <w:p>
      <w:pPr>
        <w:jc w:val="center"/>
      </w:pPr>
      <w:r>
        <w:rPr>
          <w:i/>
          <w:sz w:val="34"/>
        </w:rPr>
        <w:t>Serenidad en un mundo convulso</w:t>
      </w:r>
    </w:p>
    <w:p>
      <w:pPr>
        <w:spacing w:before="2400"/>
        <w:jc w:val="center"/>
      </w:pPr>
      <w:r>
        <w:rPr>
          <w:b/>
          <w:sz w:val="34"/>
        </w:rPr>
        <w:t>MIGUEL EUGENIO SANFIEL</w:t>
      </w:r>
    </w:p>
    <w:p>
      <w:r>
        <w:br w:type="page"/>
      </w:r>
    </w:p>
    <w:p>
      <w:pPr>
        <w:pStyle w:val="Heading1"/>
        <w:jc w:val="center"/>
      </w:pPr>
      <w:r>
        <w:t>PÁGINA LEGAL</w:t>
      </w:r>
    </w:p>
    <w:p>
      <w:pPr>
        <w:jc w:val="both"/>
      </w:pPr>
      <w:r>
        <w:rPr>
          <w:i w:val="0"/>
        </w:rPr>
        <w:t>Copyright © 2026 MIGUEL EUGENIO SANFIEL</w:t>
      </w:r>
    </w:p>
    <w:p>
      <w:pPr>
        <w:jc w:val="both"/>
      </w:pPr>
      <w:r>
        <w:rPr>
          <w:i w:val="0"/>
        </w:rPr>
        <w:t>Todos los derechos reservados. Queda prohibida la reproducción total o parcial de esta obra, por cualquier medio o procedimiento, sin la autorización escrita del autor, salvo las citas breves permitidas por la ley.</w:t>
      </w:r>
    </w:p>
    <w:p>
      <w:pPr>
        <w:jc w:val="both"/>
      </w:pPr>
      <w:r>
        <w:rPr>
          <w:i w:val="0"/>
        </w:rPr>
        <w:t>Primera edición, 2026</w:t>
      </w:r>
    </w:p>
    <w:p>
      <w:pPr>
        <w:jc w:val="both"/>
      </w:pPr>
      <w:r>
        <w:rPr>
          <w:i w:val="0"/>
        </w:rPr>
        <w:t>ISBN: ______________________________</w:t>
      </w:r>
    </w:p>
    <w:p>
      <w:pPr>
        <w:jc w:val="both"/>
      </w:pPr>
      <w:r>
        <w:rPr>
          <w:i w:val="0"/>
        </w:rPr>
        <w:t>Diseño de portada: ______________________________</w:t>
      </w:r>
    </w:p>
    <w:p>
      <w:pPr>
        <w:jc w:val="both"/>
      </w:pPr>
      <w:r>
        <w:rPr>
          <w:i w:val="0"/>
        </w:rPr>
        <w:t>Impreso en los Estados Unidos de América.</w:t>
      </w:r>
    </w:p>
    <w:p>
      <w:r>
        <w:br w:type="page"/>
      </w:r>
    </w:p>
    <w:p>
      <w:pPr>
        <w:pStyle w:val="Heading1"/>
        <w:jc w:val="center"/>
      </w:pPr>
      <w:r>
        <w:t>DEDICATORIA</w:t>
      </w:r>
    </w:p>
    <w:p>
      <w:pPr>
        <w:jc w:val="both"/>
      </w:pPr>
      <w:r>
        <w:rPr>
          <w:i/>
        </w:rPr>
        <w:t>A todas las personas que, aun en medio de la inquietud, el dolor y la incertidumbre, continúan buscando serenidad, esperanza y equilibrio. Que estas páginas las ayuden a descubrir que la paz interior no depende de una vida perfecta, sino de una manera más consciente, justa y bondadosa de vivir.</w:t>
      </w:r>
    </w:p>
    <w:p>
      <w:r>
        <w:br w:type="page"/>
      </w:r>
    </w:p>
    <w:p>
      <w:pPr>
        <w:pStyle w:val="Heading1"/>
        <w:jc w:val="center"/>
      </w:pPr>
      <w:r>
        <w:t>AGRADECIMIENTOS</w:t>
      </w:r>
    </w:p>
    <w:p>
      <w:pPr>
        <w:jc w:val="both"/>
      </w:pPr>
      <w:r>
        <w:rPr>
          <w:i w:val="0"/>
        </w:rPr>
        <w:t>Agradezco a quienes me han acompañado a lo largo de mi vida y han contribuido, mediante su afecto, sus consejos y sus ejemplos, a la formación de mis ideas.</w:t>
      </w:r>
    </w:p>
    <w:p>
      <w:pPr>
        <w:jc w:val="both"/>
      </w:pPr>
      <w:r>
        <w:rPr>
          <w:i w:val="0"/>
        </w:rPr>
        <w:t>Agradezco también a los lectores que reciben estas reflexiones con mente abierta. Un libro adquiere su verdadero sentido cuando sus palabras dejan de pertenecer únicamente al autor y comienzan a dialogar con la experiencia de otras personas.</w:t>
      </w:r>
    </w:p>
    <w:p>
      <w:pPr>
        <w:jc w:val="both"/>
      </w:pPr>
      <w:r>
        <w:rPr>
          <w:i w:val="0"/>
        </w:rPr>
        <w:t>Finalmente, doy gracias al Creador por la vida, por la capacidad de pensar y por la posibilidad de seguir aprendiendo. Si alguna de estas páginas ayuda a una persona a vivir con mayor serenidad, el esfuerzo habrá quedado plenamente justificado.</w:t>
      </w:r>
    </w:p>
    <w:p>
      <w:r>
        <w:br w:type="page"/>
      </w:r>
    </w:p>
    <w:p>
      <w:pPr>
        <w:pStyle w:val="Heading1"/>
        <w:jc w:val="center"/>
      </w:pPr>
      <w:r>
        <w:t>PRÓLOGO</w:t>
      </w:r>
    </w:p>
    <w:p>
      <w:pPr>
        <w:jc w:val="both"/>
      </w:pPr>
      <w:r>
        <w:rPr>
          <w:i w:val="0"/>
        </w:rPr>
        <w:t>Vivimos en una época de extraordinarios adelantos y, al mismo tiempo, de profundas inquietudes. Las noticias llegan sin descanso; los conflictos parecen acercarse a nuestros hogares; las obligaciones se multiplican y muchas personas sienten que han perdido el dominio de su propia vida interior.</w:t>
      </w:r>
    </w:p>
    <w:p>
      <w:pPr>
        <w:jc w:val="both"/>
      </w:pPr>
      <w:r>
        <w:rPr>
          <w:i w:val="0"/>
        </w:rPr>
        <w:t>La paz interior no consiste en ignorar esa realidad. Tampoco exige retirarnos del mundo ni permanecer indiferentes ante el sufrimiento ajeno. Es la capacidad de conservar un centro de equilibrio desde el cual podamos pensar con claridad, actuar responsablemente y enfrentar las dificultades sin quedar destruidos por ellas.</w:t>
      </w:r>
    </w:p>
    <w:p>
      <w:pPr>
        <w:jc w:val="both"/>
      </w:pPr>
      <w:r>
        <w:rPr>
          <w:i w:val="0"/>
        </w:rPr>
        <w:t>Este libro no ofrece fórmulas milagrosas. Propone una reflexión práctica sobre el miedo, la ansiedad, la culpa, el resentimiento, el perfeccionismo, la comparación y otros procesos que alteran nuestra serenidad. También presenta caminos posibles: aceptación, gratitud, perdón, límites saludables, hábitos conscientes y esperanza.</w:t>
      </w:r>
    </w:p>
    <w:p>
      <w:pPr>
        <w:jc w:val="both"/>
      </w:pPr>
      <w:r>
        <w:rPr>
          <w:i w:val="0"/>
        </w:rPr>
        <w:t>Cada capítulo puede leerse como una invitación a examinarnos. La paz que buscamos no llegará únicamente desde fuera. Comienza en la manera en que interpretamos la vida, tratamos a los demás y respondemos a aquello que no podemos cambiar.</w:t>
      </w:r>
    </w:p>
    <w:p>
      <w:r>
        <w:br w:type="page"/>
      </w:r>
    </w:p>
    <w:p>
      <w:pPr>
        <w:pStyle w:val="Heading1"/>
        <w:jc w:val="center"/>
      </w:pPr>
      <w:r>
        <w:t>INTRODUCCIÓN</w:t>
      </w:r>
    </w:p>
    <w:p>
      <w:pPr>
        <w:jc w:val="both"/>
      </w:pPr>
      <w:r>
        <w:rPr>
          <w:i w:val="0"/>
        </w:rPr>
        <w:t>Buscar la paz interior es una de las necesidades más antiguas del ser humano. Podemos disponer de comodidades, conocimientos y recursos, pero sentirnos dominados por pensamientos que no descansan. También podemos atravesar circunstancias difíciles y, sin embargo, conservar dignidad, esperanza y claridad.</w:t>
      </w:r>
    </w:p>
    <w:p>
      <w:pPr>
        <w:jc w:val="both"/>
      </w:pPr>
      <w:r>
        <w:rPr>
          <w:i w:val="0"/>
        </w:rPr>
        <w:t>La serenidad no es un privilegio reservado a quienes carecen de problemas. Es una capacidad que puede cultivarse. Para desarrollarla necesitamos conocernos, distinguir los hechos de nuestras interpretaciones, aceptar límites y aprender a dirigir la atención hacia aquello que sí podemos hacer.</w:t>
      </w:r>
    </w:p>
    <w:p>
      <w:pPr>
        <w:jc w:val="both"/>
      </w:pPr>
      <w:r>
        <w:rPr>
          <w:i w:val="0"/>
        </w:rPr>
        <w:t>Los capítulos siguientes avanzan desde los fundamentos de la paz interior hasta sus principales obstáculos y sus aplicaciones cotidianas. Al final se ofrece un decálogo que resume los principios esenciales. Los ejercicios prácticos no pretenden sustituir la atención profesional cuando sea necesaria; su propósito es ayudar al lector a observar su propia conducta y transformar gradualmente aquello que esté a su alcance.</w:t>
      </w:r>
    </w:p>
    <w:p>
      <w:pPr>
        <w:jc w:val="both"/>
      </w:pPr>
      <w:r>
        <w:rPr>
          <w:i w:val="0"/>
        </w:rPr>
        <w:t>No necesitamos cambiarlo todo de una sola vez. Una decisión pequeña, repetida con constancia, puede comenzar a modificar nuestra relación con el miedo, la preocupación y el pasado. Ese primer paso ya constituye una forma de paz.</w:t>
      </w:r>
    </w:p>
    <w:p>
      <w:r>
        <w:br w:type="page"/>
      </w:r>
    </w:p>
    <w:p>
      <w:pPr>
        <w:pStyle w:val="Heading1"/>
        <w:jc w:val="center"/>
      </w:pPr>
      <w:r>
        <w:t>ÍNDICE</w:t>
      </w:r>
    </w:p>
    <w:p>
      <w:pPr>
        <w:tabs>
          <w:tab w:pos="6408" w:val="left"/>
        </w:tabs>
        <w:spacing w:after="40"/>
      </w:pPr>
      <w:r>
        <w:rPr>
          <w:sz w:val="23"/>
        </w:rPr>
        <w:t>1. La paz interior: una necesidad humana</w:t>
      </w:r>
      <w:r>
        <w:rPr>
          <w:b/>
          <w:sz w:val="23"/>
        </w:rPr>
        <w:tab/>
        <w:t>11</w:t>
      </w:r>
    </w:p>
    <w:p>
      <w:pPr>
        <w:tabs>
          <w:tab w:pos="6408" w:val="left"/>
        </w:tabs>
        <w:spacing w:after="40"/>
      </w:pPr>
      <w:r>
        <w:rPr>
          <w:sz w:val="23"/>
        </w:rPr>
        <w:t>2. Conocernos para comprendernos</w:t>
      </w:r>
      <w:r>
        <w:rPr>
          <w:b/>
          <w:sz w:val="23"/>
        </w:rPr>
        <w:tab/>
        <w:t>16</w:t>
      </w:r>
    </w:p>
    <w:p>
      <w:pPr>
        <w:tabs>
          <w:tab w:pos="6408" w:val="left"/>
        </w:tabs>
        <w:spacing w:after="40"/>
      </w:pPr>
      <w:r>
        <w:rPr>
          <w:sz w:val="23"/>
        </w:rPr>
        <w:t>3. Aceptar lo que no podemos cambiar</w:t>
      </w:r>
      <w:r>
        <w:rPr>
          <w:b/>
          <w:sz w:val="23"/>
        </w:rPr>
        <w:tab/>
        <w:t>21</w:t>
      </w:r>
    </w:p>
    <w:p>
      <w:pPr>
        <w:tabs>
          <w:tab w:pos="6408" w:val="left"/>
        </w:tabs>
        <w:spacing w:after="40"/>
      </w:pPr>
      <w:r>
        <w:rPr>
          <w:sz w:val="23"/>
        </w:rPr>
        <w:t>4. Vivir plenamente el presente</w:t>
      </w:r>
      <w:r>
        <w:rPr>
          <w:b/>
          <w:sz w:val="23"/>
        </w:rPr>
        <w:tab/>
        <w:t>25</w:t>
      </w:r>
    </w:p>
    <w:p>
      <w:pPr>
        <w:tabs>
          <w:tab w:pos="6408" w:val="left"/>
        </w:tabs>
        <w:spacing w:after="40"/>
      </w:pPr>
      <w:r>
        <w:rPr>
          <w:sz w:val="23"/>
        </w:rPr>
        <w:t>5. Liberarnos de las preocupaciones innecesarias</w:t>
      </w:r>
      <w:r>
        <w:rPr>
          <w:b/>
          <w:sz w:val="23"/>
        </w:rPr>
        <w:tab/>
        <w:t>29</w:t>
      </w:r>
    </w:p>
    <w:p>
      <w:pPr>
        <w:tabs>
          <w:tab w:pos="6408" w:val="left"/>
        </w:tabs>
        <w:spacing w:after="40"/>
      </w:pPr>
      <w:r>
        <w:rPr>
          <w:sz w:val="23"/>
        </w:rPr>
        <w:t>6. El miedo que perturba nuestra serenidad</w:t>
      </w:r>
      <w:r>
        <w:rPr>
          <w:b/>
          <w:sz w:val="23"/>
        </w:rPr>
        <w:tab/>
        <w:t>34</w:t>
      </w:r>
    </w:p>
    <w:p>
      <w:pPr>
        <w:tabs>
          <w:tab w:pos="6408" w:val="left"/>
        </w:tabs>
        <w:spacing w:after="40"/>
      </w:pPr>
      <w:r>
        <w:rPr>
          <w:sz w:val="23"/>
        </w:rPr>
        <w:t>7. La ansiedad y el exceso de pensamientos</w:t>
      </w:r>
      <w:r>
        <w:rPr>
          <w:b/>
          <w:sz w:val="23"/>
        </w:rPr>
        <w:tab/>
        <w:t>38</w:t>
      </w:r>
    </w:p>
    <w:p>
      <w:pPr>
        <w:tabs>
          <w:tab w:pos="6408" w:val="left"/>
        </w:tabs>
        <w:spacing w:after="40"/>
      </w:pPr>
      <w:r>
        <w:rPr>
          <w:sz w:val="23"/>
        </w:rPr>
        <w:t>8. La culpa y el camino hacia el perdón</w:t>
      </w:r>
      <w:r>
        <w:rPr>
          <w:b/>
          <w:sz w:val="23"/>
        </w:rPr>
        <w:tab/>
        <w:t>41</w:t>
      </w:r>
    </w:p>
    <w:p>
      <w:pPr>
        <w:tabs>
          <w:tab w:pos="6408" w:val="left"/>
        </w:tabs>
        <w:spacing w:after="40"/>
      </w:pPr>
      <w:r>
        <w:rPr>
          <w:sz w:val="23"/>
        </w:rPr>
        <w:t>9. El resentimiento: una prisión emocional</w:t>
      </w:r>
      <w:r>
        <w:rPr>
          <w:b/>
          <w:sz w:val="23"/>
        </w:rPr>
        <w:tab/>
        <w:t>44</w:t>
      </w:r>
    </w:p>
    <w:p>
      <w:pPr>
        <w:tabs>
          <w:tab w:pos="6408" w:val="left"/>
        </w:tabs>
        <w:spacing w:after="40"/>
      </w:pPr>
      <w:r>
        <w:rPr>
          <w:sz w:val="23"/>
        </w:rPr>
        <w:t>10. Perdonar sin justificar el daño</w:t>
      </w:r>
      <w:r>
        <w:rPr>
          <w:b/>
          <w:sz w:val="23"/>
        </w:rPr>
        <w:tab/>
        <w:t>47</w:t>
      </w:r>
    </w:p>
    <w:p>
      <w:pPr>
        <w:tabs>
          <w:tab w:pos="6408" w:val="left"/>
        </w:tabs>
        <w:spacing w:after="40"/>
      </w:pPr>
      <w:r>
        <w:rPr>
          <w:sz w:val="23"/>
        </w:rPr>
        <w:t>11. La generalización: cuando un hecho se convierte en una condena</w:t>
      </w:r>
      <w:r>
        <w:rPr>
          <w:b/>
          <w:sz w:val="23"/>
        </w:rPr>
        <w:tab/>
        <w:t>51</w:t>
      </w:r>
    </w:p>
    <w:p>
      <w:pPr>
        <w:tabs>
          <w:tab w:pos="6408" w:val="left"/>
        </w:tabs>
        <w:spacing w:after="40"/>
      </w:pPr>
      <w:r>
        <w:rPr>
          <w:sz w:val="23"/>
        </w:rPr>
        <w:t>12. El pensamiento catastrófico: sufrir por adelantado</w:t>
      </w:r>
      <w:r>
        <w:rPr>
          <w:b/>
          <w:sz w:val="23"/>
        </w:rPr>
        <w:tab/>
        <w:t>57</w:t>
      </w:r>
    </w:p>
    <w:p>
      <w:pPr>
        <w:tabs>
          <w:tab w:pos="6408" w:val="left"/>
        </w:tabs>
        <w:spacing w:after="40"/>
      </w:pPr>
      <w:r>
        <w:rPr>
          <w:sz w:val="23"/>
        </w:rPr>
        <w:t>13. La comparación constante: medir nuestra vida con la vida ajena</w:t>
      </w:r>
      <w:r>
        <w:rPr>
          <w:b/>
          <w:sz w:val="23"/>
        </w:rPr>
        <w:tab/>
        <w:t>62</w:t>
      </w:r>
    </w:p>
    <w:p>
      <w:pPr>
        <w:tabs>
          <w:tab w:pos="6408" w:val="left"/>
        </w:tabs>
        <w:spacing w:after="40"/>
      </w:pPr>
      <w:r>
        <w:rPr>
          <w:sz w:val="23"/>
        </w:rPr>
        <w:t>14. El perfeccionismo: la exigencia que destruye la serenidad</w:t>
      </w:r>
      <w:r>
        <w:rPr>
          <w:b/>
          <w:sz w:val="23"/>
        </w:rPr>
        <w:tab/>
        <w:t>67</w:t>
      </w:r>
    </w:p>
    <w:p>
      <w:pPr>
        <w:tabs>
          <w:tab w:pos="6408" w:val="left"/>
        </w:tabs>
        <w:spacing w:after="40"/>
      </w:pPr>
      <w:r>
        <w:rPr>
          <w:sz w:val="23"/>
        </w:rPr>
        <w:t>15. El sesgo de disponibilidad: cuando lo más visible parece lo más frecuente</w:t>
      </w:r>
      <w:r>
        <w:rPr>
          <w:b/>
          <w:sz w:val="23"/>
        </w:rPr>
        <w:tab/>
        <w:t>72</w:t>
      </w:r>
    </w:p>
    <w:p>
      <w:pPr>
        <w:tabs>
          <w:tab w:pos="6408" w:val="left"/>
        </w:tabs>
        <w:spacing w:after="40"/>
      </w:pPr>
      <w:r>
        <w:rPr>
          <w:sz w:val="23"/>
        </w:rPr>
        <w:t>16. El exceso de confianza: cuando creemos controlar más de lo que realmente podemos</w:t>
      </w:r>
      <w:r>
        <w:rPr>
          <w:b/>
          <w:sz w:val="23"/>
        </w:rPr>
        <w:tab/>
        <w:t>78</w:t>
      </w:r>
    </w:p>
    <w:p>
      <w:pPr>
        <w:tabs>
          <w:tab w:pos="6408" w:val="left"/>
        </w:tabs>
        <w:spacing w:after="40"/>
      </w:pPr>
      <w:r>
        <w:rPr>
          <w:sz w:val="23"/>
        </w:rPr>
        <w:t>17. La gratitud: aprender a reconocer lo bueno que también existe</w:t>
      </w:r>
      <w:r>
        <w:rPr>
          <w:b/>
          <w:sz w:val="23"/>
        </w:rPr>
        <w:tab/>
        <w:t>84</w:t>
      </w:r>
    </w:p>
    <w:p>
      <w:pPr>
        <w:tabs>
          <w:tab w:pos="6408" w:val="left"/>
        </w:tabs>
        <w:spacing w:after="40"/>
      </w:pPr>
      <w:r>
        <w:rPr>
          <w:sz w:val="23"/>
        </w:rPr>
        <w:t>18. Aprender a establecer límites sin perder la serenidad</w:t>
      </w:r>
      <w:r>
        <w:rPr>
          <w:b/>
          <w:sz w:val="23"/>
        </w:rPr>
        <w:tab/>
        <w:t>89</w:t>
      </w:r>
    </w:p>
    <w:p>
      <w:pPr>
        <w:tabs>
          <w:tab w:pos="6408" w:val="left"/>
        </w:tabs>
        <w:spacing w:after="40"/>
      </w:pPr>
      <w:r>
        <w:rPr>
          <w:sz w:val="23"/>
        </w:rPr>
        <w:t>19. Los hábitos cotidianos que protegen la paz interior</w:t>
      </w:r>
      <w:r>
        <w:rPr>
          <w:b/>
          <w:sz w:val="23"/>
        </w:rPr>
        <w:tab/>
        <w:t>94</w:t>
      </w:r>
    </w:p>
    <w:p>
      <w:pPr>
        <w:tabs>
          <w:tab w:pos="6408" w:val="left"/>
        </w:tabs>
        <w:spacing w:after="40"/>
      </w:pPr>
      <w:r>
        <w:rPr>
          <w:sz w:val="23"/>
        </w:rPr>
        <w:t>20. Decálogo de la paz interior</w:t>
      </w:r>
      <w:r>
        <w:rPr>
          <w:b/>
          <w:sz w:val="23"/>
        </w:rPr>
        <w:tab/>
        <w:t>99</w:t>
      </w:r>
    </w:p>
    <w:p>
      <w:pPr>
        <w:spacing w:before="160"/>
      </w:pPr>
      <w:r>
        <w:rPr>
          <w:sz w:val="23"/>
        </w:rPr>
        <w:t>Conclusión / Epílogo</w:t>
      </w:r>
      <w:r>
        <w:tab/>
        <w:t>106</w:t>
      </w:r>
    </w:p>
    <w:p>
      <w:r>
        <w:rPr>
          <w:sz w:val="23"/>
        </w:rPr>
        <w:t>Sobre el autor</w:t>
      </w:r>
      <w:r>
        <w:tab/>
        <w:t>108</w:t>
      </w:r>
    </w:p>
    <w:p>
      <w:r>
        <w:br w:type="page"/>
      </w:r>
    </w:p>
    <w:p>
      <w:pPr>
        <w:spacing w:after="80"/>
        <w:jc w:val="center"/>
      </w:pPr>
      <w:r>
        <w:rPr>
          <w:rFonts w:ascii="Garamond" w:hAnsi="Garamond"/>
          <w:b/>
          <w:color w:val="6A5846"/>
          <w:sz w:val="26"/>
        </w:rPr>
        <w:t>CAPÍTULO 1</w:t>
      </w:r>
    </w:p>
    <w:p>
      <w:pPr>
        <w:pStyle w:val="Heading1"/>
        <w:spacing w:after="360"/>
        <w:jc w:val="center"/>
      </w:pPr>
      <w:r>
        <w:t>La paz interior: una necesidad humana</w:t>
      </w:r>
    </w:p>
    <w:p>
      <w:pPr>
        <w:pStyle w:val="Heading2"/>
        <w:spacing w:before="200" w:after="100"/>
      </w:pPr>
      <w:r>
        <w:t>¿Qué es la paz interior?</w:t>
      </w:r>
    </w:p>
    <w:p>
      <w:r>
        <w:t>La paz interior no es un lujo reservado para quienes viven alejados de los problemas. Es una necesidad profunda del ser humano. Sin ella, podemos poseer bienes, recibir reconocimientos y alcanzar importantes metas, pero continuaremos sintiendo que algo esencial nos falta. Vivimos en un mundo convulso: las guerras, la violencia, las dificultades económicas, las enfermedades, los conflictos familiares y la incertidumbre forman parte de nuestra realidad cotidiana. No siempre podemos cambiar lo que ocurre alrededor de nosotros, pero podemos aprender a evitar que cada acontecimiento perturbe por completo nuestra vida interior. La paz interior es un estado de equilibrio que nos permite pensar, sentir y actuar sin ser dominados constantemente por el miedo, la culpa, la ira o la ansiedad. No significa permanecer indiferentes ante el sufrimiento ni fingir que todo está bien. Significa contemplar la realidad con serenidad y responder de la manera más razonable posible.</w:t>
      </w:r>
    </w:p>
    <w:p>
      <w:pPr>
        <w:pStyle w:val="Heading2"/>
        <w:spacing w:before="200" w:after="100"/>
      </w:pPr>
      <w:r>
        <w:t>La paz no depende de una vida perfecta</w:t>
      </w:r>
    </w:p>
    <w:p>
      <w:r>
        <w:t>Con frecuencia pensamos que alcanzaremos la tranquilidad cuando desaparezcan nuestras dificultades: cuando resolvamos un problema, tengamos más dinero o logremos que los demás cambien. Pero siempre aparecerán nuevas preocupaciones. Si esperamos que todo sea perfecto para sentirnos en paz, probablemente nunca la encontraremos. La verdadera serenidad no nace de la ausencia absoluta de dificultades, sino de nuestra capacidad para afrontarlas sin perder el dominio de nosotros mismos. No somos responsables de todo lo que nos sucede, pero sí podemos asumir responsabilidad por la forma en que respondemos.</w:t>
      </w:r>
    </w:p>
    <w:p>
      <w:pPr>
        <w:pStyle w:val="Heading2"/>
        <w:spacing w:before="200" w:after="100"/>
      </w:pPr>
      <w:r>
        <w:t>Los enemigos interiores</w:t>
      </w:r>
    </w:p>
    <w:p>
      <w:r>
        <w:t>Aunque muchas perturbaciones proceden del exterior, otras nacen o crecen dentro de nosotros. Un recuerdo doloroso puede acompañarnos durante años; una ofensa puede convertirse en resentimiento; una equivocación puede alimentar una culpa interminable. En ocasiones sufrimos dos veces: primero por lo que sucedió y después por repetirlo incesantemente en nuestra mente. Hay heridas profundas que requieren tiempo, apoyo y, en ciertos casos, atención profesional. Sin embargo, siempre es posible comenzar a cambiar nuestra relación con aquello que nos lastima.</w:t>
      </w:r>
    </w:p>
    <w:p>
      <w:pPr>
        <w:pStyle w:val="Heading2"/>
        <w:spacing w:before="200" w:after="100"/>
      </w:pPr>
      <w:r>
        <w:t>La serenidad no es debilidad</w:t>
      </w:r>
    </w:p>
    <w:p>
      <w:r>
        <w:t>Estar en paz no significa aceptar injusticias, callar ante los abusos o renunciar a nuestros derechos. La paz interior puede darnos la fortaleza necesaria para actuar con firmeza sin dejarnos dominar por el odio. Podemos defendernos sin convertir la venganza en el propósito de nuestra vida, alejarnos de quien nos hace daño y decir no con firmeza, conservando nuestra dignidad.</w:t>
      </w:r>
    </w:p>
    <w:p>
      <w:pPr>
        <w:pStyle w:val="Heading2"/>
        <w:spacing w:before="200" w:after="100"/>
      </w:pPr>
      <w:r>
        <w:t>Una conquista cotidiana</w:t>
      </w:r>
    </w:p>
    <w:p>
      <w:r>
        <w:t>La paz interior no se alcanza una sola vez y para siempre. Se construye todos los días. Hay jornadas tranquilas y otras en las que una noticia, una discusión o un recuerdo alterará nuestro equilibrio. Eso no significa que hayamos fracasado; significa que somos humanos. La paz comienza cuando dejamos de exigirnos lo imposible y tomamos pequeñas decisiones: no responder de inmediato cuando estamos enojados, evitar discusiones inútiles, pedir perdón, agradecer lo bueno y concentrarnos en lo que podemos hacer hoy.</w:t>
      </w:r>
    </w:p>
    <w:p>
      <w:pPr>
        <w:pStyle w:val="Heading2"/>
        <w:spacing w:before="200" w:after="100"/>
      </w:pPr>
      <w:r>
        <w:t>Reflexión final</w:t>
      </w:r>
    </w:p>
    <w:p>
      <w:pPr>
        <w:ind w:left="360" w:right="360"/>
      </w:pPr>
      <w:r>
        <w:rPr>
          <w:i/>
        </w:rPr>
        <w:t>El mundo quizá nunca deje de ser convulso. Alcanzar la paz interior no significa escapar de la vida, sino aprender a vivirla con mayor sabiduría. La paz interior comienza cuando dejamos de exigirle al mundo que esté en calma para permitirnos estar en calma nosotros.</w:t>
      </w:r>
    </w:p>
    <w:p>
      <w:r>
        <w:br w:type="page"/>
      </w:r>
    </w:p>
    <w:p>
      <w:pPr>
        <w:spacing w:after="80"/>
        <w:jc w:val="center"/>
      </w:pPr>
      <w:r>
        <w:rPr>
          <w:rFonts w:ascii="Garamond" w:hAnsi="Garamond"/>
          <w:b/>
          <w:color w:val="6A5846"/>
          <w:sz w:val="26"/>
        </w:rPr>
        <w:t>CAPÍTULO 2</w:t>
      </w:r>
    </w:p>
    <w:p>
      <w:pPr>
        <w:pStyle w:val="Heading1"/>
        <w:spacing w:after="360"/>
        <w:jc w:val="center"/>
      </w:pPr>
      <w:r>
        <w:t>Conocernos para comprendernos</w:t>
      </w:r>
    </w:p>
    <w:p>
      <w:pPr>
        <w:pStyle w:val="Heading2"/>
        <w:spacing w:before="200" w:after="100"/>
      </w:pPr>
      <w:r>
        <w:t>Mirarnos sin engaños</w:t>
      </w:r>
    </w:p>
    <w:p>
      <w:r>
        <w:t>No podemos alcanzar una paz interior verdadera si vivimos como extraños dentro de nosotros mismos. Conocernos significa observar con honestidad lo que sentimos, reconocer nuestras fortalezas y debilidades, y comprender las razones que influyen en nuestras decisiones. Todos construimos una imagen de nosotros mismos, pero nuestras acciones no siempre coinciden con ella. El autoconocimiento comienza cuando somos capaces de examinar cómo reaccionamos al ser contradichos, si reconocemos nuestros errores y cuáles situaciones despiertan nuestro miedo, ira o inseguridad.</w:t>
      </w:r>
    </w:p>
    <w:p>
      <w:pPr>
        <w:pStyle w:val="Heading2"/>
        <w:spacing w:before="200" w:after="100"/>
      </w:pPr>
      <w:r>
        <w:t>Comprender nuestras emociones</w:t>
      </w:r>
    </w:p>
    <w:p>
      <w:r>
        <w:t>Las emociones no son enemigas. El miedo puede advertirnos de un peligro; la tristeza revela que algo importante nos ha afectado; la ira puede indicarnos que consideramos injusta una situación. El problema aparece cuando permitimos que gobiernen nuestras decisiones sin someterlas a la reflexión. Poner nombre a lo que sentimos no elimina la emoción, pero nos ayuda a comprenderla y manejarla.</w:t>
      </w:r>
    </w:p>
    <w:p>
      <w:pPr>
        <w:pStyle w:val="Heading2"/>
        <w:spacing w:before="200" w:after="100"/>
      </w:pPr>
      <w:r>
        <w:t>Nuestras heridas influyen en el presente</w:t>
      </w:r>
    </w:p>
    <w:p>
      <w:r>
        <w:t>Muchas reacciones actuales tienen raíces antiguas. Una persona que sufrió humillaciones puede interpretar cualquier observación como un ataque, y quien experimentó abandono quizá viva con temor de perder a sus seres queridos. Comprender el origen de una reacción no significa justificar toda conducta. Nuestro pasado influye en nosotros, pero no tiene que decidir nuestro futuro. Haber sufrido no nos concede el derecho de hacer sufrir.</w:t>
      </w:r>
    </w:p>
    <w:p>
      <w:pPr>
        <w:pStyle w:val="Heading2"/>
        <w:spacing w:before="200" w:after="100"/>
      </w:pPr>
      <w:r>
        <w:t>Aceptar limitaciones y reconocer fortalezas</w:t>
      </w:r>
    </w:p>
    <w:p>
      <w:r>
        <w:t>Una causa frecuente de intranquilidad es la dificultad para aceptar que tenemos límites. Nadie puede resolverlo todo, complacer a todos ni evitar cada equivocación. Solo podemos mejorar aquello que estamos dispuestos a admitir. Pero el autoconocimiento tampoco debe convertirse en una búsqueda obsesiva de defectos: debemos reconocer la paciencia, perseverancia, generosidad y valor que hemos demostrado. Esas experiencias prueban que contamos con fuerzas interiores.</w:t>
      </w:r>
    </w:p>
    <w:p>
      <w:pPr>
        <w:pStyle w:val="Heading2"/>
        <w:spacing w:before="200" w:after="100"/>
      </w:pPr>
      <w:r>
        <w:t>El peligro de compararnos</w:t>
      </w:r>
    </w:p>
    <w:p>
      <w:r>
        <w:t>Compararnos constantemente con los demás perturba la paz. Siempre encontraremos a alguien que parece poseer más belleza, inteligencia, dinero o reconocimiento, pero desconocemos sus luchas. La comparación útil es con nosotros mismos: si hoy somos más comprensivos, reaccionamos con mayor serenidad y vivimos de manera más coherente con nuestros principios.</w:t>
      </w:r>
    </w:p>
    <w:p>
      <w:pPr>
        <w:pStyle w:val="Heading2"/>
        <w:spacing w:before="200" w:after="100"/>
      </w:pPr>
      <w:r>
        <w:t>El diálogo interior</w:t>
      </w:r>
    </w:p>
    <w:p>
      <w:r>
        <w:t>La voz interior puede orientarnos o convertirse en una fuente de sufrimiento. Debemos sustituir los juicios destructivos por pensamientos equilibrados: en vez de decir soy un fracaso, reconocer que cometimos un error y podemos aprender; en vez de todo está perdido, admitir que la situación es difícil y buscar el próximo paso posible.</w:t>
      </w:r>
    </w:p>
    <w:p>
      <w:pPr>
        <w:pStyle w:val="Heading2"/>
        <w:spacing w:before="200" w:after="100"/>
      </w:pPr>
      <w:r>
        <w:t>Reflexión final</w:t>
      </w:r>
    </w:p>
    <w:p>
      <w:pPr>
        <w:ind w:left="360" w:right="360"/>
      </w:pPr>
      <w:r>
        <w:rPr>
          <w:i/>
        </w:rPr>
        <w:t>Conocernos requiere valor. No necesitamos ser perfectos para vivir serenamente; necesitamos ser sinceros, reconocer lo que somos y trabajar con paciencia para acercarnos a lo que deseamos llegar a ser. Quien aprende a conocerse comienza a construir su paz sobre la verdad.</w:t>
      </w:r>
    </w:p>
    <w:p>
      <w:r>
        <w:br w:type="page"/>
      </w:r>
    </w:p>
    <w:p>
      <w:pPr>
        <w:spacing w:after="80"/>
        <w:jc w:val="center"/>
      </w:pPr>
      <w:r>
        <w:rPr>
          <w:rFonts w:ascii="Garamond" w:hAnsi="Garamond"/>
          <w:b/>
          <w:color w:val="6A5846"/>
          <w:sz w:val="26"/>
        </w:rPr>
        <w:t>CAPÍTULO 3</w:t>
      </w:r>
    </w:p>
    <w:p>
      <w:pPr>
        <w:pStyle w:val="Heading1"/>
        <w:spacing w:after="360"/>
        <w:jc w:val="center"/>
      </w:pPr>
      <w:r>
        <w:t>Aceptar lo que no podemos cambiar</w:t>
      </w:r>
    </w:p>
    <w:p>
      <w:pPr>
        <w:pStyle w:val="Heading2"/>
        <w:spacing w:before="200" w:after="100"/>
      </w:pPr>
      <w:r>
        <w:t>Aceptar no es resignarse</w:t>
      </w:r>
    </w:p>
    <w:p>
      <w:r>
        <w:t>Una de las mayores causas de sufrimiento es resistirnos ante aquello que ya ocurrió o está fuera de nuestro control. Aceptar lo inevitable no significa aprobarlo, considerarlo justo ni renunciar a mejorar. La resignación dice que nada vale la pena; la aceptación consciente reconoce lo sucedido y pregunta qué podemos hacer a partir de ahora. Es dejar de desperdiciar fuerzas luchando contra un hecho consumado para emplearlas en lo que todavía puede modificarse.</w:t>
      </w:r>
    </w:p>
    <w:p>
      <w:pPr>
        <w:pStyle w:val="Heading2"/>
        <w:spacing w:before="200" w:after="100"/>
      </w:pPr>
      <w:r>
        <w:t>Tres realidades diferentes</w:t>
      </w:r>
    </w:p>
    <w:p>
      <w:r>
        <w:t>Conviene distinguir entre lo que podemos cambiar directamente —nuestras decisiones, hábitos, palabras y reacciones—; lo que podemos intentar influir mediante el diálogo y el consejo; y lo que no podemos cambiar, como el pasado, el transcurso del tiempo y ciertas decisiones ajenas. Gran parte de nuestra angustia nace de confundir estas categorías.</w:t>
      </w:r>
    </w:p>
    <w:p>
      <w:pPr>
        <w:pStyle w:val="Heading2"/>
        <w:spacing w:before="200" w:after="100"/>
      </w:pPr>
      <w:r>
        <w:t>La lucha contra el pasado</w:t>
      </w:r>
    </w:p>
    <w:p>
      <w:r>
        <w:t>El pasado nos enseña, pero no puede ser nuestro lugar permanente de residencia. Las preguntas sobre lo que habríamos podido hacer sirven si nos ayudan a aprender, pero se vuelven destructivas cuando se transforman en castigo interminable. Podemos reconocer errores, pedir perdón, reparar cuanto sea posible y actuar de manera diferente. El pasado debe convertirse en maestro, no en carcelero.</w:t>
      </w:r>
    </w:p>
    <w:p>
      <w:pPr>
        <w:pStyle w:val="Heading2"/>
        <w:spacing w:before="200" w:after="100"/>
      </w:pPr>
      <w:r>
        <w:t>No controlamos a los demás</w:t>
      </w:r>
    </w:p>
    <w:p>
      <w:r>
        <w:t>Podemos expresar lo que sentimos, establecer límites y ofrecer consejo, pero no introducirnos en la voluntad ajena. Cuando nuestra tranquilidad depende de que otra persona cambie, le entregamos el control de nuestra paz. Aceptar la libertad del otro no significa tolerar abusos; podemos alejarnos o limitar el contacto.</w:t>
      </w:r>
    </w:p>
    <w:p>
      <w:pPr>
        <w:pStyle w:val="Heading2"/>
        <w:spacing w:before="200" w:after="100"/>
      </w:pPr>
      <w:r>
        <w:t>El dolor inevitable</w:t>
      </w:r>
    </w:p>
    <w:p>
      <w:r>
        <w:t>Existen dolores inevitables: la pérdida, la enfermedad, el envejecimiento, la separación o el fracaso. La aceptación no elimina de inmediato la tristeza, pero evita que la lucha contra la realidad multiplique el dolor. Podemos admitir que algo nos duele y, a la vez, buscar fuerzas para continuar.</w:t>
      </w:r>
    </w:p>
    <w:p>
      <w:pPr>
        <w:pStyle w:val="Heading2"/>
        <w:spacing w:before="200" w:after="100"/>
      </w:pPr>
      <w:r>
        <w:t>Aprender a soltar</w:t>
      </w:r>
    </w:p>
    <w:p>
      <w:r>
        <w:t>Soltar no significa olvidar. Significa dejar de sostener inútilmente algo que nos impide avanzar: una expectativa, una relación terminada, una oportunidad perdida o el deseo de recibir una explicación que quizá nunca llegará. No podemos recibir plenamente lo nuevo mientras conservamos las manos cerradas alrededor de lo que ya no existe.</w:t>
      </w:r>
    </w:p>
    <w:p>
      <w:pPr>
        <w:pStyle w:val="Heading2"/>
        <w:spacing w:before="200" w:after="100"/>
      </w:pPr>
      <w:r>
        <w:t>Reflexión final</w:t>
      </w:r>
    </w:p>
    <w:p>
      <w:pPr>
        <w:ind w:left="360" w:right="360"/>
      </w:pPr>
      <w:r>
        <w:rPr>
          <w:i/>
        </w:rPr>
        <w:t>Incluso cuando no podemos escoger lo que sucede, conservamos la posibilidad de elegir nuestra actitud y nuestro próximo paso. Aceptar no es declarar que todo está bien; es reconocer lo que existe para impedir que lo inevitable destruya también lo que todavía podemos salvar.</w:t>
      </w:r>
    </w:p>
    <w:p>
      <w:r>
        <w:br w:type="page"/>
      </w:r>
    </w:p>
    <w:p>
      <w:pPr>
        <w:spacing w:after="80"/>
        <w:jc w:val="center"/>
      </w:pPr>
      <w:r>
        <w:rPr>
          <w:rFonts w:ascii="Garamond" w:hAnsi="Garamond"/>
          <w:b/>
          <w:color w:val="6A5846"/>
          <w:sz w:val="26"/>
        </w:rPr>
        <w:t>CAPÍTULO 4</w:t>
      </w:r>
    </w:p>
    <w:p>
      <w:pPr>
        <w:pStyle w:val="Heading1"/>
        <w:spacing w:after="360"/>
        <w:jc w:val="center"/>
      </w:pPr>
      <w:r>
        <w:t>Vivir plenamente el presente</w:t>
      </w:r>
    </w:p>
    <w:p>
      <w:pPr>
        <w:pStyle w:val="Heading2"/>
        <w:spacing w:before="200" w:after="100"/>
      </w:pPr>
      <w:r>
        <w:t>El único tiempo que poseemos</w:t>
      </w:r>
    </w:p>
    <w:p>
      <w:r>
        <w:t>La vida solo puede vivirse en el presente. El pasado permanece en la memoria y el futuro existe como posibilidad, pero nuestras decisiones, palabras y acciones ocurren ahora. Muchas personas pasan su existencia atrapadas entre lo que ya ocurrió y lo que temen que pueda suceder. Si aplazamos indefinidamente la serenidad, podemos descubrir demasiado tarde que la vida transcurrió mientras esperábamos comenzar a vivirla.</w:t>
      </w:r>
    </w:p>
    <w:p>
      <w:pPr>
        <w:pStyle w:val="Heading2"/>
        <w:spacing w:before="200" w:after="100"/>
      </w:pPr>
      <w:r>
        <w:t>Recordar sin quedar prisioneros</w:t>
      </w:r>
    </w:p>
    <w:p>
      <w:r>
        <w:t>Nuestra historia forma parte de nosotros y no necesitamos borrarla. Pero cuando reproducimos sin cesar un recuerdo doloroso, el acontecimiento ocurrió una vez y nuestra mente lo revive innumerables veces. Honrar el pasado no exige permanecer cautivos en él.</w:t>
      </w:r>
    </w:p>
    <w:p>
      <w:pPr>
        <w:pStyle w:val="Heading2"/>
        <w:spacing w:before="200" w:after="100"/>
      </w:pPr>
      <w:r>
        <w:t>Prepararnos sin vivir atemorizados</w:t>
      </w:r>
    </w:p>
    <w:p>
      <w:r>
        <w:t>Pensar en el futuro permite establecer metas y prevenir dificultades. La previsión es una virtud; la preocupación interminable, una carga. Prepararnos significa realizar hoy lo que está a nuestro alcance. Preocuparnos excesivamente significa intentar vivir por adelantado situaciones que aún no existen. La serenidad no consiste en estar seguros de que nada malo sucederá, sino en confiar en que procuraremos afrontarlo.</w:t>
      </w:r>
    </w:p>
    <w:p>
      <w:pPr>
        <w:pStyle w:val="Heading2"/>
        <w:spacing w:before="200" w:after="100"/>
      </w:pPr>
      <w:r>
        <w:t>Prestar atención a lo cotidiano</w:t>
      </w:r>
    </w:p>
    <w:p>
      <w:r>
        <w:t>Una conversación, una comida sencilla, una canción, la luz de la mañana o la compañía de una persona querida pueden pasar inadvertidas porque nuestra mente está en otra parte. Vivir el presente significa prestar atención: escuchar sin preparar la respuesta, caminar observando y conversar sin mirar constantemente una pantalla.</w:t>
      </w:r>
    </w:p>
    <w:p>
      <w:pPr>
        <w:pStyle w:val="Heading2"/>
        <w:spacing w:before="200" w:after="100"/>
      </w:pPr>
      <w:r>
        <w:t>La tecnología y la atención</w:t>
      </w:r>
    </w:p>
    <w:p>
      <w:r>
        <w:t>La tecnología nos permite comunicarnos y aprender, pero también puede ocupar cada espacio de silencio. Podemos decidir momentos específicos para informarnos, silenciar avisos innecesarios y evitar comenzar o terminar el día expuestos a noticias perturbadoras. Nuestra atención es una parte de nuestra vida: aquello a lo que la entregamos termina ocupando nuestro mundo interior.</w:t>
      </w:r>
    </w:p>
    <w:p>
      <w:pPr>
        <w:pStyle w:val="Heading2"/>
        <w:spacing w:before="200" w:after="100"/>
      </w:pPr>
      <w:r>
        <w:t>Lo que podemos hacer hoy</w:t>
      </w:r>
    </w:p>
    <w:p>
      <w:r>
        <w:t>Hoy podemos expresar afecto, comenzar un proyecto, resolver lo que está a nuestro alcance, descansar si el cuerpo lo necesita y agradecer lo que todavía tenemos. Vivir el presente también exige decidir qué puede esperar. La serenidad consiste en conceder nuestra atención a lo verdaderamente importante.</w:t>
      </w:r>
    </w:p>
    <w:p>
      <w:pPr>
        <w:pStyle w:val="Heading2"/>
        <w:spacing w:before="200" w:after="100"/>
      </w:pPr>
      <w:r>
        <w:t>Reflexión final</w:t>
      </w:r>
    </w:p>
    <w:p>
      <w:pPr>
        <w:ind w:left="360" w:right="360"/>
      </w:pPr>
      <w:r>
        <w:rPr>
          <w:i/>
        </w:rPr>
        <w:t>El pasado puede orientarnos y el futuro inspirarnos, pero ninguno debe arrebatarnos el momento en que realmente existimos. Vivir el presente es evitar que el ayer y el mañana nos roben el único instante en que podemos vivir: ahora.</w:t>
      </w:r>
    </w:p>
    <w:p>
      <w:r>
        <w:br w:type="page"/>
      </w:r>
    </w:p>
    <w:p>
      <w:pPr>
        <w:spacing w:after="80"/>
        <w:jc w:val="center"/>
      </w:pPr>
      <w:r>
        <w:rPr>
          <w:rFonts w:ascii="Garamond" w:hAnsi="Garamond"/>
          <w:b/>
          <w:color w:val="6A5846"/>
          <w:sz w:val="26"/>
        </w:rPr>
        <w:t>CAPÍTULO 5</w:t>
      </w:r>
    </w:p>
    <w:p>
      <w:pPr>
        <w:pStyle w:val="Heading1"/>
        <w:spacing w:after="360"/>
        <w:jc w:val="center"/>
      </w:pPr>
      <w:r>
        <w:t>Liberarnos de las preocupaciones innecesarias</w:t>
      </w:r>
    </w:p>
    <w:p>
      <w:pPr>
        <w:pStyle w:val="Heading2"/>
        <w:spacing w:before="200" w:after="100"/>
      </w:pPr>
      <w:r>
        <w:t>Preocupación útil e inútil</w:t>
      </w:r>
    </w:p>
    <w:p>
      <w:r>
        <w:t>Preocuparnos es natural ante la incertidumbre. En medida razonable puede impulsarnos a prevenir errores y prepararnos. La preocupación útil se refiere a una situación concreta, conduce a una acción y disminuye cuando hemos hecho lo posible. La inútil repite las mismas preguntas, imagina desgracias, continúa aunque el asunto no dependa de nosotros y nos impide descansar. Pensar en un problema no equivale necesariamente a resolverlo.</w:t>
      </w:r>
    </w:p>
    <w:p>
      <w:pPr>
        <w:pStyle w:val="Heading2"/>
        <w:spacing w:before="200" w:after="100"/>
      </w:pPr>
      <w:r>
        <w:t>El deseo de tener certeza</w:t>
      </w:r>
    </w:p>
    <w:p>
      <w:r>
        <w:t>Queremos garantías sobre la salud, el trabajo, la familia y el futuro, pero la vida no ofrece certeza absoluta. Podemos tomar precauciones y actuar responsablemente; aun así, siempre habrá incertidumbre. No necesitamos resolver hoy todos los problemas que podrían presentarse mañana.</w:t>
      </w:r>
    </w:p>
    <w:p>
      <w:pPr>
        <w:pStyle w:val="Heading2"/>
        <w:spacing w:before="200" w:after="100"/>
      </w:pPr>
      <w:r>
        <w:t>Cuando la imaginación amenaza</w:t>
      </w:r>
    </w:p>
    <w:p>
      <w:r>
        <w:t>La imaginación permite crear y planificar, pero también fabrica escenarios aterradores. Debemos distinguir los hechos de nuestras interpretaciones. Que un familiar tarde en llamar es un hecho; asegurar que ocurrió una tragedia es una conclusión. Sentir una molestia es un hecho; suponer de inmediato una enfermedad incurable es una interpretación. Separarlos recupera una visión equilibrada.</w:t>
      </w:r>
    </w:p>
    <w:p>
      <w:pPr>
        <w:pStyle w:val="Heading2"/>
        <w:spacing w:before="200" w:after="100"/>
      </w:pPr>
      <w:r>
        <w:t>Ocuparnos en lugar de preocuparnos</w:t>
      </w:r>
    </w:p>
    <w:p>
      <w:r>
        <w:t>Ante una preocupación debemos preguntar si existe un problema real ahora, si podemos hacer algo y cuál es la acción más pequeña y concreta. Si podemos actuar, ocupémonos. Si no podemos hacer nada en ese momento, continuar pensando no mejorará la situación. Algunas respuestas dependen del tiempo y la mente también necesita descanso.</w:t>
      </w:r>
    </w:p>
    <w:p>
      <w:pPr>
        <w:pStyle w:val="Heading2"/>
        <w:spacing w:before="200" w:after="100"/>
      </w:pPr>
      <w:r>
        <w:t>No cargar con todos los problemas</w:t>
      </w:r>
    </w:p>
    <w:p>
      <w:r>
        <w:t>La solidaridad es valiosa, pero tiene límites. Ayudar no significa vivir la vida de otra persona ni impedirle afrontar las consecuencias de sus decisiones. Podemos acompañar, aconsejar y colaborar sin apropiarnos del problema. Cuidar nuestra paz no es egoísmo: una persona completamente agotada difícilmente podrá ayudar bien.</w:t>
      </w:r>
    </w:p>
    <w:p>
      <w:pPr>
        <w:pStyle w:val="Heading2"/>
        <w:spacing w:before="200" w:after="100"/>
      </w:pPr>
      <w:r>
        <w:t>Limitar las noticias y cuidar el cuerpo</w:t>
      </w:r>
    </w:p>
    <w:p>
      <w:r>
        <w:t>Es necesario conocer acontecimientos importantes, pero no exponernos todo el día a violencia y catástrofes. Podemos elegir fuentes confiables y horarios definidos. La preocupación también provoca tensión, cansancio e insomnio; caminar, respirar lentamente y mantener horarios razonables ayuda. Si la preocupación intensa interfiere seriamente con la vida, conviene consultar a un profesional de la salud.</w:t>
      </w:r>
    </w:p>
    <w:p>
      <w:pPr>
        <w:pStyle w:val="Heading2"/>
        <w:spacing w:before="200" w:after="100"/>
      </w:pPr>
      <w:r>
        <w:t>De la preocupación a la acción</w:t>
      </w:r>
    </w:p>
    <w:p>
      <w:r>
        <w:t>Escribamos una preocupación y distingamos qué sabemos, qué suponemos, qué podemos prevenir y qué debemos aceptar porque no depende de nosotros. Después realicemos una acción concreta y suspendamos por un tiempo el pensamiento repetitivo. La mente puede regresar; entonces recordémosle que ya hemos hecho lo que corresponde por ahora.</w:t>
      </w:r>
    </w:p>
    <w:p>
      <w:pPr>
        <w:pStyle w:val="Heading2"/>
        <w:spacing w:before="200" w:after="100"/>
      </w:pPr>
      <w:r>
        <w:t>Reflexión final</w:t>
      </w:r>
    </w:p>
    <w:p>
      <w:pPr>
        <w:ind w:left="360" w:right="360"/>
      </w:pPr>
      <w:r>
        <w:rPr>
          <w:i/>
        </w:rPr>
        <w:t>Preocuparnos no demuestra cuánto amamos. La responsabilidad se manifiesta en acciones sensatas, no en sufrimiento interminable. La preocupación nos obliga a vivir muchas veces una desgracia imaginada; la serenidad nos prepara para afrontar una sola vez la dificultad que realmente llegue.</w:t>
      </w:r>
    </w:p>
    <w:p>
      <w:r>
        <w:br w:type="page"/>
      </w:r>
    </w:p>
    <w:p>
      <w:pPr>
        <w:spacing w:after="80"/>
        <w:jc w:val="center"/>
      </w:pPr>
      <w:r>
        <w:rPr>
          <w:rFonts w:ascii="Garamond" w:hAnsi="Garamond"/>
          <w:b/>
          <w:color w:val="6A5846"/>
          <w:sz w:val="26"/>
        </w:rPr>
        <w:t>CAPÍTULO 6</w:t>
      </w:r>
    </w:p>
    <w:p>
      <w:pPr>
        <w:pStyle w:val="Heading1"/>
        <w:spacing w:after="360"/>
        <w:jc w:val="center"/>
      </w:pPr>
      <w:r>
        <w:t>El miedo que perturba nuestra serenidad</w:t>
      </w:r>
    </w:p>
    <w:p>
      <w:pPr>
        <w:pStyle w:val="Heading2"/>
        <w:spacing w:before="200" w:after="100"/>
      </w:pPr>
      <w:r>
        <w:t>El miedo necesario</w:t>
      </w:r>
    </w:p>
    <w:p>
      <w:r>
        <w:t>El miedo forma parte de la naturaleza humana. Gracias a él reconocemos peligros y tomamos precauciones. Sin embargo, deja de protegernos cuando aparece sin una amenaza verdadera, crece desproporcionadamente o gobierna nuestras decisiones. El miedo razonable nos pide prudencia; el excesivo afirma que todo es peligroso y nos paraliza. No debemos aspirar a eliminarlo por completo, sino a escucharlo sin obedecerlo ciegamente.</w:t>
      </w:r>
    </w:p>
    <w:p>
      <w:pPr>
        <w:pStyle w:val="Heading2"/>
        <w:spacing w:before="200" w:after="100"/>
      </w:pPr>
      <w:r>
        <w:t>Miedos reales e imaginados</w:t>
      </w:r>
    </w:p>
    <w:p>
      <w:r>
        <w:t>Algunos temores responden a situaciones presentes; otros nacen de acontecimientos que todavía no han ocurrido y quizá nunca ocurran. Debemos preguntarnos qué peligro existe realmente, qué pruebas tenemos y si confundimos una posibilidad con una certeza. Estas preguntas no siempre eliminan el miedo, pero pueden devolverlo a sus proporciones verdaderas.</w:t>
      </w:r>
    </w:p>
    <w:p>
      <w:pPr>
        <w:pStyle w:val="Heading2"/>
        <w:spacing w:before="200" w:after="100"/>
      </w:pPr>
      <w:r>
        <w:t>El miedo a perder y a fracasar</w:t>
      </w:r>
    </w:p>
    <w:p>
      <w:r>
        <w:t>Tememos perder la salud, la estabilidad, el trabajo, una relación o la independencia. Cuidar lo valioso es sensato, pero vivir aterrorizados ante su pérdida nos impide disfrutarlo. También el temor al fracaso puede impedirnos comenzar. Podemos fracasar en una tarea sin convertirnos por ello en fracasados como seres humanos.</w:t>
      </w:r>
    </w:p>
    <w:p>
      <w:pPr>
        <w:pStyle w:val="Heading2"/>
        <w:spacing w:before="200" w:after="100"/>
      </w:pPr>
      <w:r>
        <w:t>La opinión ajena y el cambio</w:t>
      </w:r>
    </w:p>
    <w:p>
      <w:r>
        <w:t>Por miedo a las críticas podemos callar opiniones, abandonar proyectos o aceptar injusticias. Debemos escuchar las críticas razonables sin entregar nuestra conciencia a cada opinión. Lo conocido ofrece seguridad incluso cuando no nos hace felices; por eso debemos distinguir entre un peligro verdadero y la simple incomodidad de cambiar.</w:t>
      </w:r>
    </w:p>
    <w:p>
      <w:pPr>
        <w:pStyle w:val="Heading2"/>
        <w:spacing w:before="200" w:after="100"/>
      </w:pPr>
      <w:r>
        <w:t>Un mundo convulso</w:t>
      </w:r>
    </w:p>
    <w:p>
      <w:r>
        <w:t>La exposición constante a guerras, crímenes y desastres puede hacernos sentir permanentemente amenazados. Informarnos es necesario; vivir sumergidos en noticias alarmantes no lo es. Podemos limitar el tiempo de exposición y recordar que, junto a los conflictos, existen diariamente actos de generosidad y cooperación.</w:t>
      </w:r>
    </w:p>
    <w:p>
      <w:pPr>
        <w:pStyle w:val="Heading2"/>
        <w:spacing w:before="200" w:after="100"/>
      </w:pPr>
      <w:r>
        <w:t>Afrontar gradualmente</w:t>
      </w:r>
    </w:p>
    <w:p>
      <w:r>
        <w:t>Evitar siempre lo que tememos fortalece el miedo. En muchas situaciones conviene avanzar gradualmente, mediante pasos pequeños y seguros. Cuando el temor es intenso, persistente o interfiere seriamente con la vida diaria, buscar ayuda profesional constituye una decisión valiente.</w:t>
      </w:r>
    </w:p>
    <w:p>
      <w:pPr>
        <w:pStyle w:val="Heading2"/>
        <w:spacing w:before="200" w:after="100"/>
      </w:pPr>
      <w:r>
        <w:t>Reflexión final</w:t>
      </w:r>
    </w:p>
    <w:p>
      <w:pPr>
        <w:ind w:left="360" w:right="360"/>
      </w:pPr>
      <w:r>
        <w:rPr>
          <w:i/>
        </w:rPr>
        <w:t>El valor no es ausencia de miedo, sino la capacidad de actuar razonablemente a pesar de sentirlo. La serenidad no nace cuando desaparecen todos nuestros temores, sino cuando impedimos que ellos decidan el rumbo de nuestra vida.</w:t>
      </w:r>
    </w:p>
    <w:p>
      <w:r>
        <w:br w:type="page"/>
      </w:r>
    </w:p>
    <w:p>
      <w:pPr>
        <w:spacing w:after="80"/>
        <w:jc w:val="center"/>
      </w:pPr>
      <w:r>
        <w:rPr>
          <w:rFonts w:ascii="Garamond" w:hAnsi="Garamond"/>
          <w:b/>
          <w:color w:val="6A5846"/>
          <w:sz w:val="26"/>
        </w:rPr>
        <w:t>CAPÍTULO 7</w:t>
      </w:r>
    </w:p>
    <w:p>
      <w:pPr>
        <w:pStyle w:val="Heading1"/>
        <w:spacing w:after="360"/>
        <w:jc w:val="center"/>
      </w:pPr>
      <w:r>
        <w:t>La ansiedad y el exceso de pensamientos</w:t>
      </w:r>
    </w:p>
    <w:p>
      <w:pPr>
        <w:pStyle w:val="Heading2"/>
        <w:spacing w:before="200" w:after="100"/>
      </w:pPr>
      <w:r>
        <w:t>Pensar demasiado</w:t>
      </w:r>
    </w:p>
    <w:p>
      <w:r>
        <w:t>Pensar nos permite comprender y resolver problemas, pero una mente en actividad incesante puede convertirse en fuente de agotamiento. Pensar mejor requiere dirección; pensar demasiado carece de límites y repite el mismo camino mental sin aportar claridad.</w:t>
      </w:r>
    </w:p>
    <w:p>
      <w:pPr>
        <w:pStyle w:val="Heading2"/>
        <w:spacing w:before="200" w:after="100"/>
      </w:pPr>
      <w:r>
        <w:t>La ansiedad vive en el futuro</w:t>
      </w:r>
    </w:p>
    <w:p>
      <w:r>
        <w:t>La ansiedad suele preguntar qué ocurrirá si todo sale mal. La imaginación abre posibilidades ilimitadas, pero no puede ofrecernos certeza absoluta. Cuando la mente se adelanta demasiado, debemos traerla al presente y preguntarnos qué sucede realmente ahora y qué acción concreta corresponde.</w:t>
      </w:r>
    </w:p>
    <w:p>
      <w:pPr>
        <w:pStyle w:val="Heading2"/>
        <w:spacing w:before="200" w:after="100"/>
      </w:pPr>
      <w:r>
        <w:t>El cuerpo expresa la ansiedad</w:t>
      </w:r>
    </w:p>
    <w:p>
      <w:r>
        <w:t>La ansiedad puede manifestarse mediante palpitaciones, tensión, cansancio, molestias físicas, dificultad para concentrarnos o dormir. Comprenderlo evita que interpretemos cada sensación como una catástrofe, aunque los síntomas nuevos, intensos o persistentes deben ser evaluados por un profesional de la salud.</w:t>
      </w:r>
    </w:p>
    <w:p>
      <w:pPr>
        <w:pStyle w:val="Heading2"/>
        <w:spacing w:before="200" w:after="100"/>
      </w:pPr>
      <w:r>
        <w:t>Control y perfeccionismo</w:t>
      </w:r>
    </w:p>
    <w:p>
      <w:r>
        <w:t>Nadie puede prever cada posibilidad ni controlar completamente la vida. El perfeccionismo también alimenta ansiedad cuando exige que jamás cometamos errores. Buscar la excelencia es saludable; exigir perfección absoluta es pedirle al ser humano que deje de ser humano.</w:t>
      </w:r>
    </w:p>
    <w:p>
      <w:pPr>
        <w:pStyle w:val="Heading2"/>
        <w:spacing w:before="200" w:after="100"/>
      </w:pPr>
      <w:r>
        <w:t>No creer todo lo que pensamos</w:t>
      </w:r>
    </w:p>
    <w:p>
      <w:r>
        <w:t>Un pensamiento no es necesariamente un hecho. Podemos examinar qué pruebas lo apoyan, cuáles lo contradicen y si existe otra explicación. No se trata de fingir optimismo, sino de pensar con mayor justicia y equilibrio.</w:t>
      </w:r>
    </w:p>
    <w:p>
      <w:pPr>
        <w:pStyle w:val="Heading2"/>
        <w:spacing w:before="200" w:after="100"/>
      </w:pPr>
      <w:r>
        <w:t>Descanso y límites</w:t>
      </w:r>
    </w:p>
    <w:p>
      <w:r>
        <w:t>Escribir las preocupaciones ayuda a ordenarlas. La mente también necesita sueño, pausas, silencio y límites a noticias, mensajes y notificaciones. Respirar lentamente y regresar al presente puede interrumpir la cadena de pensamientos. Si la ansiedad impide vivir normalmente, debemos solicitar ayuda profesional.</w:t>
      </w:r>
    </w:p>
    <w:p>
      <w:pPr>
        <w:pStyle w:val="Heading2"/>
        <w:spacing w:before="200" w:after="100"/>
      </w:pPr>
      <w:r>
        <w:t>Reflexión final</w:t>
      </w:r>
    </w:p>
    <w:p>
      <w:pPr>
        <w:ind w:left="360" w:right="360"/>
      </w:pPr>
      <w:r>
        <w:rPr>
          <w:i/>
        </w:rPr>
        <w:t>La mente es una herramienta extraordinaria, pero no debe convertirse en un juicio permanente contra el futuro. La serenidad comienza cuando comprendemos que no todo pensamiento merece nuestra atención ni toda preocupación exige una respuesta inmediata.</w:t>
      </w:r>
    </w:p>
    <w:p>
      <w:r>
        <w:br w:type="page"/>
      </w:r>
    </w:p>
    <w:p>
      <w:pPr>
        <w:spacing w:after="80"/>
        <w:jc w:val="center"/>
      </w:pPr>
      <w:r>
        <w:rPr>
          <w:rFonts w:ascii="Garamond" w:hAnsi="Garamond"/>
          <w:b/>
          <w:color w:val="6A5846"/>
          <w:sz w:val="26"/>
        </w:rPr>
        <w:t>CAPÍTULO 8</w:t>
      </w:r>
    </w:p>
    <w:p>
      <w:pPr>
        <w:pStyle w:val="Heading1"/>
        <w:spacing w:after="360"/>
        <w:jc w:val="center"/>
      </w:pPr>
      <w:r>
        <w:t>La culpa y el camino hacia el perdón</w:t>
      </w:r>
    </w:p>
    <w:p>
      <w:pPr>
        <w:pStyle w:val="Heading2"/>
        <w:spacing w:before="200" w:after="100"/>
      </w:pPr>
      <w:r>
        <w:t>La culpa necesaria</w:t>
      </w:r>
    </w:p>
    <w:p>
      <w:r>
        <w:t>La culpa aparece cuando reconocemos que hemos actuado contra nuestros valores o causado daño. La culpa saludable nos dice que hicimos algo incorrecto y debemos responder; la destructiva afirma que somos indignos y no merecemos paz. Una conduce al cambio y la otra nos encierra en el pasado.</w:t>
      </w:r>
    </w:p>
    <w:p>
      <w:pPr>
        <w:pStyle w:val="Heading2"/>
        <w:spacing w:before="200" w:after="100"/>
      </w:pPr>
      <w:r>
        <w:t>Reconocer y reparar</w:t>
      </w:r>
    </w:p>
    <w:p>
      <w:r>
        <w:t>No alcanzamos paz negando nuestros errores. Debemos reconocer lo ocurrido sin excusas, pedir perdón y reparar el daño cuando sea posible. Si tomamos algo, debemos devolverlo; si difundimos una falsedad, aclararla. Cuando nada puede repararse por completo, la conducta futura puede demostrar el aprendizaje.</w:t>
      </w:r>
    </w:p>
    <w:p>
      <w:pPr>
        <w:pStyle w:val="Heading2"/>
        <w:spacing w:before="200" w:after="100"/>
      </w:pPr>
      <w:r>
        <w:t>Cuando no nos perdonan</w:t>
      </w:r>
    </w:p>
    <w:p>
      <w:r>
        <w:t>Podemos disculparnos y reparar, pero no obligar a nadie a perdonarnos ni a restablecer la confianza. El perdón y la reconciliación no son lo mismo. Nuestra responsabilidad consiste en hacer lo correcto sin exigir una respuesta determinada.</w:t>
      </w:r>
    </w:p>
    <w:p>
      <w:pPr>
        <w:pStyle w:val="Heading2"/>
        <w:spacing w:before="200" w:after="100"/>
      </w:pPr>
      <w:r>
        <w:t>La culpa injusta</w:t>
      </w:r>
    </w:p>
    <w:p>
      <w:r>
        <w:t>A veces nos responsabilizamos por enfermedades, muertes o decisiones ajenas que no podíamos controlar. Debemos recordar qué sabíamos entonces, qué capacidad real poseíamos y si juzgamos el pasado con conocimientos adquiridos después. No somos culpables de todo aquello que lamentamos.</w:t>
      </w:r>
    </w:p>
    <w:p>
      <w:pPr>
        <w:pStyle w:val="Heading2"/>
        <w:spacing w:before="200" w:after="100"/>
      </w:pPr>
      <w:r>
        <w:t>La culpa impuesta</w:t>
      </w:r>
    </w:p>
    <w:p>
      <w:r>
        <w:t>Algunas personas utilizan la culpa para controlarnos y nos llaman egoístas cuando establecemos límites. Debemos distinguir entre causar un daño real y simplemente no hacer lo que otro deseaba. Decir no, descansar o alejarnos de una relación dañina no constituye necesariamente una falta.</w:t>
      </w:r>
    </w:p>
    <w:p>
      <w:pPr>
        <w:pStyle w:val="Heading2"/>
        <w:spacing w:before="200" w:after="100"/>
      </w:pPr>
      <w:r>
        <w:t>Perdonarnos responsablemente</w:t>
      </w:r>
    </w:p>
    <w:p>
      <w:r>
        <w:t>Perdonarnos no consiste en declararnos inocentes, sino en reconocer la falta, asumir sus consecuencias, aprender y continuar. El castigo interminable no repara a quien sufrió. La mejor prueba de arrepentimiento es una conducta diferente.</w:t>
      </w:r>
    </w:p>
    <w:p>
      <w:pPr>
        <w:pStyle w:val="Heading2"/>
        <w:spacing w:before="200" w:after="100"/>
      </w:pPr>
      <w:r>
        <w:t>Reflexión final</w:t>
      </w:r>
    </w:p>
    <w:p>
      <w:pPr>
        <w:ind w:left="360" w:right="360"/>
      </w:pPr>
      <w:r>
        <w:rPr>
          <w:i/>
        </w:rPr>
        <w:t>La culpa debe convertirse en responsabilidad; la responsabilidad, en reparación; y la reparación, en aprendizaje. El perdón no cambia lo ocurrido, pero puede impedir que una antigua falta continúe decidiendo quiénes somos.</w:t>
      </w:r>
    </w:p>
    <w:p>
      <w:r>
        <w:br w:type="page"/>
      </w:r>
    </w:p>
    <w:p>
      <w:pPr>
        <w:spacing w:after="80"/>
        <w:jc w:val="center"/>
      </w:pPr>
      <w:r>
        <w:rPr>
          <w:rFonts w:ascii="Garamond" w:hAnsi="Garamond"/>
          <w:b/>
          <w:color w:val="6A5846"/>
          <w:sz w:val="26"/>
        </w:rPr>
        <w:t>CAPÍTULO 9</w:t>
      </w:r>
    </w:p>
    <w:p>
      <w:pPr>
        <w:pStyle w:val="Heading1"/>
        <w:spacing w:after="360"/>
        <w:jc w:val="center"/>
      </w:pPr>
      <w:r>
        <w:t>El resentimiento: una prisión emocional</w:t>
      </w:r>
    </w:p>
    <w:p>
      <w:pPr>
        <w:pStyle w:val="Heading2"/>
        <w:spacing w:before="200" w:after="100"/>
      </w:pPr>
      <w:r>
        <w:t>Una herida que no ha cerrado</w:t>
      </w:r>
    </w:p>
    <w:p>
      <w:r>
        <w:t>El resentimiento nace cuando conservamos durante mucho tiempo el dolor y la ira producidos por una ofensa. El hecho puede pertenecer al pasado, pero lo revivimos interiormente. No somos culpables del daño recibido, pero debemos impedir que destruya también nuestra tranquilidad futura.</w:t>
      </w:r>
    </w:p>
    <w:p>
      <w:pPr>
        <w:pStyle w:val="Heading2"/>
        <w:spacing w:before="200" w:after="100"/>
      </w:pPr>
      <w:r>
        <w:t>El deseo de justicia</w:t>
      </w:r>
    </w:p>
    <w:p>
      <w:r>
        <w:t>Queremos que quien nos lastimó reconozca su conducta y repare el daño. Pero quizá nunca llegue la disculpa. Podemos buscar justicia y establecer límites sin hacer que nuestra paz dependa de la confesión del culpable.</w:t>
      </w:r>
    </w:p>
    <w:p>
      <w:pPr>
        <w:pStyle w:val="Heading2"/>
        <w:spacing w:before="200" w:after="100"/>
      </w:pPr>
      <w:r>
        <w:t>Falsa protección</w:t>
      </w:r>
    </w:p>
    <w:p>
      <w:r>
        <w:t>Conservamos resentimiento porque creemos que nos protege. Pero soltarlo no significa perder la memoria. La experiencia puede enseñarnos a reconocer peligros y elegir mejor. La enseñanza nos protege; la amargura permanente nos desgasta.</w:t>
      </w:r>
    </w:p>
    <w:p>
      <w:pPr>
        <w:pStyle w:val="Heading2"/>
        <w:spacing w:before="200" w:after="100"/>
      </w:pPr>
      <w:r>
        <w:t>El costo de la amargura</w:t>
      </w:r>
    </w:p>
    <w:p>
      <w:r>
        <w:t>El resentimiento consume energía, afecta relaciones y puede hacernos desconfiar de quienes nunca nos dañaron. También puede convertir la ofensa en el centro de nuestra identidad. Lo sufrido forma parte de nuestra historia, pero no debe ocuparla por completo.</w:t>
      </w:r>
    </w:p>
    <w:p>
      <w:pPr>
        <w:pStyle w:val="Heading2"/>
        <w:spacing w:before="200" w:after="100"/>
      </w:pPr>
      <w:r>
        <w:t>Comprender sin justificar</w:t>
      </w:r>
    </w:p>
    <w:p>
      <w:r>
        <w:t>Comprender las heridas o limitaciones de quien nos dañó puede disminuir el odio, pero no elimina su responsabilidad. Podemos entender las causas y afirmar al mismo tiempo que su conducta estuvo mal y que no permitiremos que se repita.</w:t>
      </w:r>
    </w:p>
    <w:p>
      <w:pPr>
        <w:pStyle w:val="Heading2"/>
        <w:spacing w:before="200" w:after="100"/>
      </w:pPr>
      <w:r>
        <w:t>Venganza y límites</w:t>
      </w:r>
    </w:p>
    <w:p>
      <w:r>
        <w:t>La venganza rara vez devuelve lo perdido. Renunciar a ella no significa renunciar a la justicia. Podemos perdonar y mantener distancia, abandonar el odio sin devolver la confianza y desearle el bien a alguien sin permitirle regresar a nuestra vida.</w:t>
      </w:r>
    </w:p>
    <w:p>
      <w:pPr>
        <w:pStyle w:val="Heading2"/>
        <w:spacing w:before="200" w:after="100"/>
      </w:pPr>
      <w:r>
        <w:t>Reflexión final</w:t>
      </w:r>
    </w:p>
    <w:p>
      <w:pPr>
        <w:ind w:left="360" w:right="360"/>
      </w:pPr>
      <w:r>
        <w:rPr>
          <w:i/>
        </w:rPr>
        <w:t>Liberarnos no cambia la conducta del culpable ni borra lo sucedido; cambia el lugar que la ofensa ocupa dentro de nosotros. Abandonar el resentimiento es dejar de concederle poder para seguir perturbando nuestra vida.</w:t>
      </w:r>
    </w:p>
    <w:p>
      <w:r>
        <w:br w:type="page"/>
      </w:r>
    </w:p>
    <w:p>
      <w:pPr>
        <w:spacing w:after="80"/>
        <w:jc w:val="center"/>
      </w:pPr>
      <w:r>
        <w:rPr>
          <w:rFonts w:ascii="Garamond" w:hAnsi="Garamond"/>
          <w:b/>
          <w:color w:val="6A5846"/>
          <w:sz w:val="26"/>
        </w:rPr>
        <w:t>CAPÍTULO 10</w:t>
      </w:r>
    </w:p>
    <w:p>
      <w:pPr>
        <w:pStyle w:val="Heading1"/>
        <w:spacing w:after="360"/>
        <w:jc w:val="center"/>
      </w:pPr>
      <w:r>
        <w:t>Perdonar sin justificar el daño</w:t>
      </w:r>
    </w:p>
    <w:p>
      <w:pPr>
        <w:pStyle w:val="Heading2"/>
        <w:spacing w:before="200" w:after="100"/>
      </w:pPr>
      <w:r>
        <w:t>Lo que el perdón no significa</w:t>
      </w:r>
    </w:p>
    <w:p>
      <w:r>
        <w:t>Perdonar no significa afirmar que el daño careció de importancia, olvidar lo sucedido, eliminar responsabilidades, impedir la justicia ni recuperar una relación perjudicial. Una mentira continúa siendo una mentira y un abuso no deja de serlo porque decidamos liberarnos del resentimiento.</w:t>
      </w:r>
    </w:p>
    <w:p>
      <w:pPr>
        <w:pStyle w:val="Heading2"/>
        <w:spacing w:before="200" w:after="100"/>
      </w:pPr>
      <w:r>
        <w:t>Perdonar para liberarnos</w:t>
      </w:r>
    </w:p>
    <w:p>
      <w:r>
        <w:t>Mantener viva una ofensa suele castigarnos más a nosotros que al culpable. Perdonar no es ofrecerle un premio; es dejar de pagar diariamente por una deuda que otra persona contrajo. Puede comenzar como una decisión antes de convertirse en sentimiento.</w:t>
      </w:r>
    </w:p>
    <w:p>
      <w:pPr>
        <w:pStyle w:val="Heading2"/>
        <w:spacing w:before="200" w:after="100"/>
      </w:pPr>
      <w:r>
        <w:t>Un proceso gradual</w:t>
      </w:r>
    </w:p>
    <w:p>
      <w:r>
        <w:t>Las heridas profundas no obedecen órdenes. El perdón puede requerir reconocer el dolor, protegernos, renunciar gradualmente a la venganza y recuperar nuestros proyectos. Puede ser necesario renovar muchas veces la decisión de soltar.</w:t>
      </w:r>
    </w:p>
    <w:p>
      <w:pPr>
        <w:pStyle w:val="Heading2"/>
        <w:spacing w:before="200" w:after="100"/>
      </w:pPr>
      <w:r>
        <w:t>Memoria, confianza y reconciliación</w:t>
      </w:r>
    </w:p>
    <w:p>
      <w:r>
        <w:t>Perdonar no obliga a olvidar. La memoria puede advertirnos. La confianza depende de hechos y cambios sostenidos, mientras que la reconciliación necesita la voluntad de ambas partes. Podemos perdonar y mantener una distancia segura.</w:t>
      </w:r>
    </w:p>
    <w:p>
      <w:pPr>
        <w:pStyle w:val="Heading2"/>
        <w:spacing w:before="200" w:after="100"/>
      </w:pPr>
      <w:r>
        <w:t>Justicia sin venganza</w:t>
      </w:r>
    </w:p>
    <w:p>
      <w:r>
        <w:t>Quien cometió un delito debe responder ante la ley y quien causó un perjuicio debe repararlo. La justicia busca proteger y establecer responsabilidad; la venganza busca producir sufrimiento. Podemos renunciar al odio sin renunciar a nuestros derechos.</w:t>
      </w:r>
    </w:p>
    <w:p>
      <w:pPr>
        <w:pStyle w:val="Heading2"/>
        <w:spacing w:before="200" w:after="100"/>
      </w:pPr>
      <w:r>
        <w:t>Sin disculpa y sin imposición</w:t>
      </w:r>
    </w:p>
    <w:p>
      <w:r>
        <w:t>La disculpa quizá nunca llegue, pero nuestra liberación no tiene que depender de ella. Tampoco debemos presionar a una persona herida para perdonar antes de estar preparada. En situaciones de violencia, la prioridad es detener el peligro y buscar protección.</w:t>
      </w:r>
    </w:p>
    <w:p>
      <w:pPr>
        <w:pStyle w:val="Heading2"/>
        <w:spacing w:before="200" w:after="100"/>
      </w:pPr>
      <w:r>
        <w:t>Perdonarnos</w:t>
      </w:r>
    </w:p>
    <w:p>
      <w:r>
        <w:t>Perdonarnos significa asumir los errores, reparar lo posible y permitirnos continuar. Cuando ya reconocimos, aprendimos y cambiamos, destruirnos no beneficia a nadie. La mejor forma de honrar el arrepentimiento es vivir de manera diferente.</w:t>
      </w:r>
    </w:p>
    <w:p>
      <w:pPr>
        <w:pStyle w:val="Heading2"/>
        <w:spacing w:before="200" w:after="100"/>
      </w:pPr>
      <w:r>
        <w:t>Reflexión final</w:t>
      </w:r>
    </w:p>
    <w:p>
      <w:pPr>
        <w:ind w:left="360" w:right="360"/>
      </w:pPr>
      <w:r>
        <w:rPr>
          <w:i/>
        </w:rPr>
        <w:t>El perdón no convierte en bueno lo que fue malo ni devuelve intacto lo perdido. Perdonar no es decir que el daño estuvo bien; es decidir que ese daño no tendrá poder ilimitado sobre el resto de nuestra vida.</w:t>
      </w:r>
    </w:p>
    <w:p>
      <w:r>
        <w:br w:type="page"/>
      </w:r>
    </w:p>
    <w:p>
      <w:pPr/>
      <w:r>
        <w:t>CAPÍTULO 11</w:t>
      </w:r>
    </w:p>
    <w:p>
      <w:pPr>
        <w:pStyle w:val="Heading1"/>
      </w:pPr>
      <w:r>
        <w:t>La generalización: cuando un hecho se convierte en una condena</w:t>
      </w:r>
    </w:p>
    <w:p>
      <w:pPr>
        <w:pStyle w:val="Heading2"/>
      </w:pPr>
      <w:r>
        <w:t>Una conclusión demasiado grande</w:t>
      </w:r>
    </w:p>
    <w:p>
      <w:pPr/>
      <w:r>
        <w:t>La mente humana necesita organizar la realidad. Para hacerlo, compara experiencias y formula conclusiones. Esta capacidad nos permite aprender y anticiparnos a ciertos peligros, pero también puede llevarnos a convertir una experiencia particular en una regla general. Después de un fracaso pensamos que siempre fracasaremos; una traición nos hace concluir que nadie merece confianza; una etapa difícil parece demostrar que toda la vida será igual. La generalización exagerada transforma un hecho temporal en una sentencia permanente.</w:t>
      </w:r>
    </w:p>
    <w:p>
      <w:pPr>
        <w:pStyle w:val="Heading2"/>
      </w:pPr>
      <w:r>
        <w:t>Las palabras que nos encierran</w:t>
      </w:r>
    </w:p>
    <w:p>
      <w:pPr/>
      <w:r>
        <w:t>La generalización suele expresarse mediante palabras absolutas: siempre, nunca, todo, nada, nadie y jamás. Decimos que todo nos sale mal, que nadie nos comprende o que nunca podremos cambiar. Generalmente no tenemos pruebas suficientes. Existe una emoción intensa que presenta su interpretación como una verdad indiscutible. Conviene detenernos y preguntar si el hecho ocurre siempre o solamente algunas veces.</w:t>
      </w:r>
    </w:p>
    <w:p>
      <w:pPr>
        <w:pStyle w:val="Heading2"/>
      </w:pPr>
      <w:r>
        <w:t>Un fracaso no define una vida</w:t>
      </w:r>
    </w:p>
    <w:p>
      <w:pPr/>
      <w:r>
        <w:t>Fracasar en una empresa no significa ser un fracasado. Equivocarse en una decisión no convierte a nadie en incapaz. Una derrota es una derrota, no el anuncio de todas las derrotas futuras. Una pérdida es dolorosa, pero no significa que todo esté perdido. Cuando confundimos una parte con el todo aumentamos innecesariamente nuestro sufrimiento.</w:t>
      </w:r>
    </w:p>
    <w:p>
      <w:pPr>
        <w:pStyle w:val="Heading2"/>
      </w:pPr>
      <w:r>
        <w:t>El pasado no gobierna el futuro</w:t>
      </w:r>
    </w:p>
    <w:p>
      <w:pPr/>
      <w:r>
        <w:t>Muchas personas viven prisioneras de conclusiones formuladas hace años. Quien fue ridiculizado puede pensar que nunca será suficientemente bueno; quien sufrió rechazo quizá concluya que nadie puede quererlo; quien fue engañado puede creer que no se debe confiar en nadie. Esas conclusiones pudieron surgir como protección, pero terminan aislándonos. El pasado puede explicar nuestros temores, pero no tiene derecho a gobernar indefinidamente nuestro futuro.</w:t>
      </w:r>
    </w:p>
    <w:p>
      <w:pPr>
        <w:pStyle w:val="Heading2"/>
      </w:pPr>
      <w:r>
        <w:t>Generalizar a los demás</w:t>
      </w:r>
    </w:p>
    <w:p>
      <w:pPr/>
      <w:r>
        <w:t>Una experiencia negativa con alguien puede llevarnos a juzgar a todos los que comparten alguna de sus características. De esta manera nacen prejuicios, enemistades y conflictos. Cada ser humano merece ser conocido por sus propios actos. Cuando convertimos una ofensa particular en hostilidad contra todo el mundo, llevamos el conflicto dentro de nosotros a todas partes.</w:t>
      </w:r>
    </w:p>
    <w:p>
      <w:pPr>
        <w:pStyle w:val="Heading2"/>
      </w:pPr>
      <w:r>
        <w:t>Examinar nuestras afirmaciones</w:t>
      </w:r>
    </w:p>
    <w:p>
      <w:pPr/>
      <w:r>
        <w:t>Ante una afirmación absoluta debemos preguntarnos: ¿esto sucede siempre?, ¿existe alguna excepción?, ¿estoy describiendo un hecho o expresando una emoción?, ¿qué pruebas contradicen mi conclusión? Estas preguntas no niegan el dolor; impiden que el dolor se convierta en juez de toda nuestra existencia.</w:t>
      </w:r>
    </w:p>
    <w:p>
      <w:pPr>
        <w:pStyle w:val="Heading2"/>
      </w:pPr>
      <w:r>
        <w:t>Sustituir lo absoluto por lo preciso</w:t>
      </w:r>
    </w:p>
    <w:p>
      <w:pPr/>
      <w:r>
        <w:t>En lugar de decir «todo me sale mal», podemos afirmar: «este proyecto no produjo el resultado que esperaba». En vez de «nadie me comprende», podemos reconocer: «en este momento no me siento comprendido por determinadas personas». En lugar de «nunca podré superar esto», conviene decir: «todavía no he encontrado la manera, pero puedo seguir aprendiendo». La precisión describe mejor la realidad y deja abierta la posibilidad de actuar.</w:t>
      </w:r>
    </w:p>
    <w:p>
      <w:pPr>
        <w:pStyle w:val="Heading2"/>
      </w:pPr>
      <w:r>
        <w:t>Ejercicio práctico</w:t>
      </w:r>
    </w:p>
    <w:p>
      <w:pPr/>
      <w:r>
        <w:t>Durante una semana anotemos cada pensamiento que contenga siempre, nunca, todo o nadie. Después escribamos una versión más precisa y equilibrada. Una sola excepción puede demostrar que una afirmación absoluta es falsa. No buscamos recuerdos artificialmente positivos, sino recuperar las partes de la realidad que el desaliento había ocultado.</w:t>
      </w:r>
    </w:p>
    <w:p>
      <w:pPr>
        <w:pStyle w:val="Heading2"/>
      </w:pPr>
      <w:r>
        <w:t>Reflexión final</w:t>
      </w:r>
    </w:p>
    <w:p>
      <w:pPr/>
      <w:r>
        <w:t>Un error no es toda nuestra historia. Una decepción no representa a toda la humanidad. Una noche oscura no significa que el sol haya desaparecido para siempre. La paz interior se fortalece cuando comprendemos que lo ocurrido una vez no tiene que ocurrir siempre y que ninguna herida está autorizada a dictar por sí sola nuestro porvenir.</w:t>
      </w:r>
    </w:p>
    <w:p>
      <w:r>
        <w:br w:type="page"/>
      </w:r>
    </w:p>
    <w:p>
      <w:pPr/>
      <w:r>
        <w:t>CAPÍTULO 12</w:t>
      </w:r>
    </w:p>
    <w:p>
      <w:pPr>
        <w:pStyle w:val="Heading1"/>
      </w:pPr>
      <w:r>
        <w:t>El pensamiento catastrófico: sufrir por adelantado</w:t>
      </w:r>
    </w:p>
    <w:p>
      <w:pPr>
        <w:pStyle w:val="Heading2"/>
      </w:pPr>
      <w:r>
        <w:t>La imaginación al servicio del miedo</w:t>
      </w:r>
    </w:p>
    <w:p>
      <w:pPr/>
      <w:r>
        <w:t>Anticipar el futuro nos permite prepararnos, pero esa capacidad se vuelve contra nosotros cuando fabrica catástrofes. Un malestar se interpreta como enfermedad grave; un error laboral como anuncio de despido; la demora de un ser querido como señal de accidente. El hecho todavía no ha ocurrido, pero comenzamos a padecerlo como si ya fuera realidad.</w:t>
      </w:r>
    </w:p>
    <w:p>
      <w:pPr>
        <w:pStyle w:val="Heading2"/>
      </w:pPr>
      <w:r>
        <w:t>Una cadena de conclusiones</w:t>
      </w:r>
    </w:p>
    <w:p>
      <w:pPr/>
      <w:r>
        <w:t>El pensamiento catastrófico avanza de una posibilidad a la siguiente hasta llegar al peor desenlace. Cada conclusión alimenta la próxima aunque ninguna haya sido comprobada. La imaginación, que podría ayudarnos a resolver problemas, queda al servicio del miedo.</w:t>
      </w:r>
    </w:p>
    <w:p>
      <w:pPr>
        <w:pStyle w:val="Heading2"/>
      </w:pPr>
      <w:r>
        <w:t>Preocupación y prevención</w:t>
      </w:r>
    </w:p>
    <w:p>
      <w:pPr/>
      <w:r>
        <w:t>Prevenir significa reconocer un riesgo razonable y tomar medidas concretas. La preocupación catastrófica repite mentalmente el peligro sin producir solución. La prudencia actúa; la angustia gira alrededor del mismo pensamiento. Prepararnos para una dificultad puede brindarnos tranquilidad. Imaginarla sin descanso solamente agota nuestras fuerzas.</w:t>
      </w:r>
    </w:p>
    <w:p>
      <w:pPr>
        <w:pStyle w:val="Heading2"/>
      </w:pPr>
      <w:r>
        <w:t>El cuerpo también reacciona</w:t>
      </w:r>
    </w:p>
    <w:p>
      <w:pPr/>
      <w:r>
        <w:t>Cuando anticipamos una catástrofe, el cuerpo puede reaccionar como si la amenaza estuviera ocurriendo: se acelera el corazón, se tensan los músculos, cambia la respiración y desaparece el sueño. Después interpretamos esas sensaciones como prueba de peligro. El pensamiento produce ansiedad y la ansiedad fortalece el pensamiento.</w:t>
      </w:r>
    </w:p>
    <w:p>
      <w:pPr>
        <w:pStyle w:val="Heading2"/>
      </w:pPr>
      <w:r>
        <w:t>La posibilidad no es certeza</w:t>
      </w:r>
    </w:p>
    <w:p>
      <w:pPr/>
      <w:r>
        <w:t>Muchas cosas son posibles, pero no necesariamente probables. El pensamiento catastrófico confunde lo posible con lo inevitable. Debemos preguntarnos qué pruebas tenemos, qué otras explicaciones existen, cuál es el resultado más probable y qué podríamos hacer si surgiera una dificultad.</w:t>
      </w:r>
    </w:p>
    <w:p>
      <w:pPr>
        <w:pStyle w:val="Heading2"/>
      </w:pPr>
      <w:r>
        <w:t>Aceptar la incertidumbre</w:t>
      </w:r>
    </w:p>
    <w:p>
      <w:pPr/>
      <w:r>
        <w:t>Queremos garantías sobre la salud, la familia y el futuro, pero la vida no las ofrece. Podemos actuar responsablemente y siempre quedará algún grado de incertidumbre. La paz interior no nace de controlar todos los acontecimientos, sino de confiar en nuestra capacidad para responder a ellos.</w:t>
      </w:r>
    </w:p>
    <w:p>
      <w:pPr>
        <w:pStyle w:val="Heading2"/>
      </w:pPr>
      <w:r>
        <w:t>Regresar al presente</w:t>
      </w:r>
    </w:p>
    <w:p>
      <w:pPr/>
      <w:r>
        <w:t>La catástrofe imaginaria se encuentra en el futuro. Preguntarnos qué sucede realmente ahora reduce su poder. Quizá ahora estamos seguros, tenemos lo necesario y todavía no existe el diagnóstico ni la desgracia temida. Respirar lentamente, observar el entorno y concentrarnos en una acción sencilla ayuda a regresar al presente.</w:t>
      </w:r>
    </w:p>
    <w:p>
      <w:pPr>
        <w:pStyle w:val="Heading2"/>
      </w:pPr>
      <w:r>
        <w:t>Del temor a la acción</w:t>
      </w:r>
    </w:p>
    <w:p>
      <w:pPr/>
      <w:r>
        <w:t>Si existe un problema real, transformémoslo en una tarea concreta. Ante una preocupación económica, revisemos los gastos; ante un síntoma persistente, busquemos atención; ante una conversación pendiente, decidamos cuándo realizarla. Si hay algo razonable que hacer hoy, hagámoslo. Si no lo hay, continuar preocupándonos no modificará la situación.</w:t>
      </w:r>
    </w:p>
    <w:p>
      <w:pPr>
        <w:pStyle w:val="Heading2"/>
      </w:pPr>
      <w:r>
        <w:t>Ejercicio práctico</w:t>
      </w:r>
    </w:p>
    <w:p>
      <w:pPr/>
      <w:r>
        <w:t>Escribamos tres desenlaces: el peor, el mejor y el más probable. Después anotemos qué podemos hacer para reducir el riesgo, quién podría ayudarnos y cuál es el próximo paso. Entre el resultado perfecto y la catástrofe existe una amplia variedad de posibilidades.</w:t>
      </w:r>
    </w:p>
    <w:p>
      <w:pPr>
        <w:pStyle w:val="Heading2"/>
      </w:pPr>
      <w:r>
        <w:t>Reflexión final</w:t>
      </w:r>
    </w:p>
    <w:p>
      <w:pPr/>
      <w:r>
        <w:t>Sufrir por adelantado no evita el dolor futuro; añade un sufrimiento presente a una desgracia que quizá nunca ocurra. La paz interior no exige tener asegurado el mañana; exige vivir el día de hoy sin convertir cada incertidumbre en una sentencia de desgracia.</w:t>
      </w:r>
    </w:p>
    <w:p>
      <w:r>
        <w:br w:type="page"/>
      </w:r>
    </w:p>
    <w:p>
      <w:pPr/>
      <w:r>
        <w:t>CAPÍTULO 13</w:t>
      </w:r>
    </w:p>
    <w:p>
      <w:pPr>
        <w:pStyle w:val="Heading1"/>
      </w:pPr>
      <w:r>
        <w:t>La comparación constante: medir nuestra vida con la vida ajena</w:t>
      </w:r>
    </w:p>
    <w:p>
      <w:pPr>
        <w:pStyle w:val="Heading2"/>
      </w:pPr>
      <w:r>
        <w:t>Caminos diferentes</w:t>
      </w:r>
    </w:p>
    <w:p>
      <w:pPr/>
      <w:r>
        <w:t>Comparar puede servirnos para aprender, pero se vuelve dañino cuando lo convertimos en medida permanente de nuestro valor. Observamos a quienes parecen tener más y enfrentamos lo mejor de los demás con lo que menos nos gusta de nosotros. Cada persona nace en circunstancias distintas y enfrenta oportunidades, obstáculos y responsabilidades diferentes. No podemos juzgar nuestra velocidad sin considerar el peso que hemos tenido que cargar.</w:t>
      </w:r>
    </w:p>
    <w:p>
      <w:pPr>
        <w:pStyle w:val="Heading2"/>
      </w:pPr>
      <w:r>
        <w:t>La apariencia no muestra la vida completa</w:t>
      </w:r>
    </w:p>
    <w:p>
      <w:pPr/>
      <w:r>
        <w:t>Vemos la casa de otros, pero desconocemos sus deudas; observamos su matrimonio, pero ignoramos sus conflictos; admiramos su seguridad sin conocer sus temores. Comparamos nuestra realidad interior con la imagen exterior de otras personas. Toda vida tiene zonas que no están a la vista.</w:t>
      </w:r>
    </w:p>
    <w:p>
      <w:pPr>
        <w:pStyle w:val="Heading2"/>
      </w:pPr>
      <w:r>
        <w:t>Inferioridad y superioridad</w:t>
      </w:r>
    </w:p>
    <w:p>
      <w:pPr/>
      <w:r>
        <w:t>Si miramos constantemente a quienes tienen más, sentiremos que nunca somos suficientes. Siempre habrá alguien más rico, joven, reconocido o aparentemente feliz. También podemos mirar a quienes tienen menos para sentirnos superiores, pero esa seguridad depende de la debilidad ajena. La verdadera dignidad no necesita disminuir a nadie.</w:t>
      </w:r>
    </w:p>
    <w:p>
      <w:pPr>
        <w:pStyle w:val="Heading2"/>
      </w:pPr>
      <w:r>
        <w:t>Envidia y admiración</w:t>
      </w:r>
    </w:p>
    <w:p>
      <w:pPr/>
      <w:r>
        <w:t>La comparación puede despertar envidia cuando interpretamos el éxito ajeno como amenaza. Sin embargo, la felicidad de otra persona no nos roba necesariamente la nuestra. Podemos admirar sin envidiar. La admiración pregunta qué podemos aprender; la envidia pregunta por qué el otro tiene lo que creemos merecer.</w:t>
      </w:r>
    </w:p>
    <w:p>
      <w:pPr>
        <w:pStyle w:val="Heading2"/>
      </w:pPr>
      <w:r>
        <w:t>La comparación moderna</w:t>
      </w:r>
    </w:p>
    <w:p>
      <w:pPr/>
      <w:r>
        <w:t>Las redes muestran viajes, celebraciones, reconocimientos y hogares impecables, pero rara vez exhiben el aburrimiento, las enfermedades o los conflictos cotidianos. Se publica una selección, no la vida completa. Una imagen puede ser verdadera y, al mismo tiempo, ofrecer una impresión engañosa.</w:t>
      </w:r>
    </w:p>
    <w:p>
      <w:pPr>
        <w:pStyle w:val="Heading2"/>
      </w:pPr>
      <w:r>
        <w:t>Compararnos con nosotros mismos</w:t>
      </w:r>
    </w:p>
    <w:p>
      <w:pPr/>
      <w:r>
        <w:t>Una comparación más útil consiste en observar quiénes éramos y quiénes somos ahora. Podemos reconocer lo aprendido, las dificultades que manejamos mejor y las conductas que hemos corregido. No siempre avanzar es visible; a veces crecer significa resistir, conservar la esperanza o no permitir que una situación difícil nos vuelva amargados.</w:t>
      </w:r>
    </w:p>
    <w:p>
      <w:pPr>
        <w:pStyle w:val="Heading2"/>
      </w:pPr>
      <w:r>
        <w:t>Nuestra propia medida del éxito</w:t>
      </w:r>
    </w:p>
    <w:p>
      <w:pPr/>
      <w:r>
        <w:t>Cada persona debe definir lo que considera una vida valiosa. El éxito puede consistir en cuidar a la familia, crear una obra, servir a otros o vivir conforme a principios. Una vida modesta puede ser profundamente digna. El éxito no siempre hace ruido ni recibe aplausos.</w:t>
      </w:r>
    </w:p>
    <w:p>
      <w:pPr>
        <w:pStyle w:val="Heading2"/>
      </w:pPr>
      <w:r>
        <w:t>Gratitud por lo propio</w:t>
      </w:r>
    </w:p>
    <w:p>
      <w:pPr/>
      <w:r>
        <w:t>La gratitud dirige la atención hacia lo que ya forma parte de nuestra vida. No exige renunciar a aspiraciones, sino reconocer bienes presentes mientras perseguimos algo nuevo. Nos ayuda a dejar de mirar constantemente el jardín ajeno y comenzar a cuidar el nuestro.</w:t>
      </w:r>
    </w:p>
    <w:p>
      <w:pPr>
        <w:pStyle w:val="Heading2"/>
      </w:pPr>
      <w:r>
        <w:t>Ejercicio práctico</w:t>
      </w:r>
    </w:p>
    <w:p>
      <w:pPr/>
      <w:r>
        <w:t>Observemos cuándo y con quién nos comparamos. Preguntemos si conocemos su vida completa, si enfrentamos su mejor cualidad con una debilidad nuestra, qué podemos aprender y qué progreso personal hemos realizado. Anotemos tres cualidades propias y tres dificultades superadas.</w:t>
      </w:r>
    </w:p>
    <w:p>
      <w:pPr>
        <w:pStyle w:val="Heading2"/>
      </w:pPr>
      <w:r>
        <w:t>Reflexión final</w:t>
      </w:r>
    </w:p>
    <w:p>
      <w:pPr/>
      <w:r>
        <w:t>No hemos venido al mundo para repetir el camino de otra persona. Podemos admirar los logros ajenos sin convertirlos en una condena contra nosotros. La paz interior comienza cuando dejamos de preguntar si nuestra vida es mejor o peor que la de los demás y comenzamos a preguntarnos si la estamos viviendo dignamente.</w:t>
      </w:r>
    </w:p>
    <w:p>
      <w:r>
        <w:br w:type="page"/>
      </w:r>
    </w:p>
    <w:p>
      <w:pPr/>
      <w:r>
        <w:t>CAPÍTULO 14</w:t>
      </w:r>
    </w:p>
    <w:p>
      <w:pPr>
        <w:pStyle w:val="Heading1"/>
      </w:pPr>
      <w:r>
        <w:t>El perfeccionismo: la exigencia que destruye la serenidad</w:t>
      </w:r>
    </w:p>
    <w:p>
      <w:pPr>
        <w:pStyle w:val="Heading2"/>
      </w:pPr>
      <w:r>
        <w:t>Excelencia y perfección</w:t>
      </w:r>
    </w:p>
    <w:p>
      <w:pPr/>
      <w:r>
        <w:t>Procurar hacer bien las tareas es valioso, pero existe una diferencia entre buscar la excelencia y exigir perfección. Quien busca excelencia acepta que puede equivocarse, aprender y mejorar. El perfeccionista considera el error una derrota personal. La excelencia estimula; el perfeccionismo oprime.</w:t>
      </w:r>
    </w:p>
    <w:p>
      <w:pPr>
        <w:pStyle w:val="Heading2"/>
      </w:pPr>
      <w:r>
        <w:t>La condición humana</w:t>
      </w:r>
    </w:p>
    <w:p>
      <w:pPr/>
      <w:r>
        <w:t>Todo ser humano posee virtudes y defectos. Podemos actuar cuidadosamente y equivocarnos; tomar una decisión razonable y obtener un resultado desfavorable. Aceptar nuestra imperfección no justifica la irresponsabilidad: reconoce nuestros límites para corregirnos sin destruirnos.</w:t>
      </w:r>
    </w:p>
    <w:p>
      <w:pPr>
        <w:pStyle w:val="Heading2"/>
      </w:pPr>
      <w:r>
        <w:t>El origen de la exigencia</w:t>
      </w:r>
    </w:p>
    <w:p>
      <w:pPr/>
      <w:r>
        <w:t>Algunas personas aprendieron que solamente recibían aprobación cuando lograban resultados sobresalientes. Concluyeron que para ser queridas debían hacerlo todo bien. Con los años, aquella exigencia externa se convirtió en una voz interior severa. El perfeccionismo también puede nacer del miedo al rechazo y del deseo de controlar todo.</w:t>
      </w:r>
    </w:p>
    <w:p>
      <w:pPr>
        <w:pStyle w:val="Heading2"/>
      </w:pPr>
      <w:r>
        <w:t>Nada parece suficiente</w:t>
      </w:r>
    </w:p>
    <w:p>
      <w:pPr/>
      <w:r>
        <w:t>El perfeccionista tiene dificultades para disfrutar sus logros. Si recibe reconocimiento, piensa que pudo hacerlo mejor; si obtiene un buen resultado, teme no repetirlo. La satisfacción queda aplazada porque después de cada exigencia aparece otra.</w:t>
      </w:r>
    </w:p>
    <w:p>
      <w:pPr>
        <w:pStyle w:val="Heading2"/>
      </w:pPr>
      <w:r>
        <w:t>La postergación perfeccionista</w:t>
      </w:r>
    </w:p>
    <w:p>
      <w:pPr/>
      <w:r>
        <w:t>Quien cree que debe realizar una tarea impecable puede temer tanto al fracaso que evita comenzar. Espera el momento ideal, la preparación completa o la seguridad absoluta. Ese momento rara vez llega. Un trabajo bueno y terminado es más valioso que una obra perfecta que nunca comenzó.</w:t>
      </w:r>
    </w:p>
    <w:p>
      <w:pPr>
        <w:pStyle w:val="Heading2"/>
      </w:pPr>
      <w:r>
        <w:t>El temor a la crítica</w:t>
      </w:r>
    </w:p>
    <w:p>
      <w:pPr/>
      <w:r>
        <w:t>Una observación negativa puede sentirse como condena de toda la persona. Pero ninguna obra satisface todas las expectativas. Escuchar una crítica útil nos ayuda a mejorar; aceptar como verdad absoluta cada juicio ajeno nos entrega a una esclavitud emocional.</w:t>
      </w:r>
    </w:p>
    <w:p>
      <w:pPr>
        <w:pStyle w:val="Heading2"/>
      </w:pPr>
      <w:r>
        <w:t>Exigir a los demás</w:t>
      </w:r>
    </w:p>
    <w:p>
      <w:pPr/>
      <w:r>
        <w:t>El perfeccionismo también puede dirigirse contra familiares y compañeros. Quien observa primero los defectos llena de tensión sus relaciones. Podemos pedir responsabilidad y establecer límites sin exigir que otros piensen y actúen exactamente como nosotros.</w:t>
      </w:r>
    </w:p>
    <w:p>
      <w:pPr>
        <w:pStyle w:val="Heading2"/>
      </w:pPr>
      <w:r>
        <w:t>Cambiar la voz interior</w:t>
      </w:r>
    </w:p>
    <w:p>
      <w:pPr/>
      <w:r>
        <w:t>Ante un error, conviene sustituir «soy un inútil» por «cometí un error y puedo corregir lo que esté a mi alcance». Tratarnos con comprensión no elimina la responsabilidad; proporciona serenidad para asumirla. No somos nuestros errores, sino personas capaces de reconocerlos y crecer.</w:t>
      </w:r>
    </w:p>
    <w:p>
      <w:pPr>
        <w:pStyle w:val="Heading2"/>
      </w:pPr>
      <w:r>
        <w:t>Lo suficientemente bueno</w:t>
      </w:r>
    </w:p>
    <w:p>
      <w:pPr/>
      <w:r>
        <w:t>No todo requiere el mismo grado de precisión. Debemos preguntarnos qué calidad exige realmente una tarea, si el esfuerzo adicional producirá una diferencia importante y cuándo consideraremos terminado el trabajo. La sabiduría también consiste en saber detenernos.</w:t>
      </w:r>
    </w:p>
    <w:p>
      <w:pPr>
        <w:pStyle w:val="Heading2"/>
      </w:pPr>
      <w:r>
        <w:t>Ejercicio práctico</w:t>
      </w:r>
    </w:p>
    <w:p>
      <w:pPr/>
      <w:r>
        <w:t>Elijamos una actividad en la que nos exigimos demasiado. Anotemos qué resultado sería aceptable, qué tememos si no queda perfecto, si juzgaríamos igual a un ser querido y qué podemos aprender de un error. Después terminemos una pequeña tarea sin revisarla innecesariamente.</w:t>
      </w:r>
    </w:p>
    <w:p>
      <w:pPr>
        <w:pStyle w:val="Heading2"/>
      </w:pPr>
      <w:r>
        <w:t>Reflexión final</w:t>
      </w:r>
    </w:p>
    <w:p>
      <w:pPr/>
      <w:r>
        <w:t>Podemos aspirar a mejorar y aceptar que somos seres humanos incompletos. Podemos corregirnos sin humillarnos, esforzarnos sin castigarnos y concluir una obra sin exigir perfección imposible. No necesitamos ser perfectos para merecer respeto, amor y serenidad.</w:t>
      </w:r>
    </w:p>
    <w:p>
      <w:r>
        <w:br w:type="page"/>
      </w:r>
    </w:p>
    <w:p>
      <w:pPr/>
      <w:r>
        <w:t>CAPÍTULO 15</w:t>
      </w:r>
    </w:p>
    <w:p>
      <w:pPr>
        <w:pStyle w:val="Heading1"/>
      </w:pPr>
      <w:r>
        <w:t>El sesgo de disponibilidad: cuando lo más visible parece lo más frecuente</w:t>
      </w:r>
    </w:p>
    <w:p>
      <w:pPr>
        <w:pStyle w:val="Heading2"/>
      </w:pPr>
      <w:r>
        <w:t>Lo fácil de recordar</w:t>
      </w:r>
    </w:p>
    <w:p>
      <w:pPr/>
      <w:r>
        <w:t>La mente no conserva todos los recuerdos con la misma intensidad. Algunos acontecimientos regresan con facilidad por su dramatismo, cercanía o carga emocional. Cuando evaluamos la realidad basándonos principalmente en esos ejemplos, caemos en el sesgo de disponibilidad: lo más recordado parece lo más común aunque no lo sea.</w:t>
      </w:r>
    </w:p>
    <w:p>
      <w:pPr>
        <w:pStyle w:val="Heading2"/>
      </w:pPr>
      <w:r>
        <w:t>La fuerza de lo dramático</w:t>
      </w:r>
    </w:p>
    <w:p>
      <w:pPr/>
      <w:r>
        <w:t>Un accidente, un crimen o una catástrofe pueden ocupar durante días las noticias. Después sentimos que el peligro está en todas partes. En cambio, millones de personas que regresan tranquilamente a sus hogares no aparecen en los medios. Lo cotidiano es más frecuente, pero lo dramático se recuerda mejor.</w:t>
      </w:r>
    </w:p>
    <w:p>
      <w:pPr>
        <w:pStyle w:val="Heading2"/>
      </w:pPr>
      <w:r>
        <w:t>La memoria emocional</w:t>
      </w:r>
    </w:p>
    <w:p>
      <w:pPr/>
      <w:r>
        <w:t>Las experiencias dolorosas se graban profundamente. Si fuimos engañados, recordamos aquel hecho al conocer a alguien; si una decisión produjo consecuencias graves, revivimos el episodio ante una situación parecida. La memoria intenta protegernos, pero una experiencia del pasado no demuestra que todas las personas ni todas las situaciones terminarán igual.</w:t>
      </w:r>
    </w:p>
    <w:p>
      <w:pPr>
        <w:pStyle w:val="Heading2"/>
      </w:pPr>
      <w:r>
        <w:t>Lo reciente parece una regla</w:t>
      </w:r>
    </w:p>
    <w:p>
      <w:pPr/>
      <w:r>
        <w:t>Si conocemos varios despidos podemos pensar que también perderemos nuestro empleo, aunque la situación sea diferente. Si escuchamos un caso de enfermedad grave, cualquier malestar despierta temor. El acontecimiento está disponible en la memoria y por eso parece más probable. Una impresión reciente no constituye una evaluación completa.</w:t>
      </w:r>
    </w:p>
    <w:p>
      <w:pPr>
        <w:pStyle w:val="Heading2"/>
      </w:pPr>
      <w:r>
        <w:t>La repetición engaña</w:t>
      </w:r>
    </w:p>
    <w:p>
      <w:pPr/>
      <w:r>
        <w:t>Cuando una noticia se repite muchas veces podemos sentir que ocurrieron numerosos casos, aunque sea el mismo hecho presentado durante días. Debemos preguntar si conocemos muchos acontecimientos diferentes o escuchamos muchas veces el mismo. La diferencia es importante.</w:t>
      </w:r>
    </w:p>
    <w:p>
      <w:pPr>
        <w:pStyle w:val="Heading2"/>
      </w:pPr>
      <w:r>
        <w:t>El predominio de las malas noticias</w:t>
      </w:r>
    </w:p>
    <w:p>
      <w:pPr/>
      <w:r>
        <w:t>El mal atrae mayor atención que el bien. Un acto violento se difunde ampliamente, mientras miles de actos de bondad pasan inadvertidos. Si solamente atendemos lo negativo, creeremos que toda la humanidad es egoísta y violenta. El mal existe, pero no debemos permitir que su visibilidad borre el bien silencioso.</w:t>
      </w:r>
    </w:p>
    <w:p>
      <w:pPr>
        <w:pStyle w:val="Heading2"/>
      </w:pPr>
      <w:r>
        <w:t>Nuestras relaciones</w:t>
      </w:r>
    </w:p>
    <w:p>
      <w:pPr/>
      <w:r>
        <w:t>Después de una discusión recordamos con facilidad otras ocasiones en que la persona nos molestó. Sus errores parecen numerosos y sus buenas acciones se vuelven menos accesibles. Antes de emitir un juicio definitivo conviene esperar a que disminuya la emoción y revisar la historia completa de la relación.</w:t>
      </w:r>
    </w:p>
    <w:p>
      <w:pPr>
        <w:pStyle w:val="Heading2"/>
      </w:pPr>
      <w:r>
        <w:t>Una impresión no es prueba</w:t>
      </w:r>
    </w:p>
    <w:p>
      <w:pPr/>
      <w:r>
        <w:t>Frases como «todo el mundo habla de eso» o «conozco a alguien que pasó por esa experiencia» no demuestran frecuencia. Un ejemplo ilustra una posibilidad, pero no sustituye una evaluación cuidadosa. Debemos distinguir lo que recordamos, lo que sentimos y lo que realmente ocurre con mayor frecuencia.</w:t>
      </w:r>
    </w:p>
    <w:p>
      <w:pPr>
        <w:pStyle w:val="Heading2"/>
      </w:pPr>
      <w:r>
        <w:t>Cuidar lo que alimenta la mente</w:t>
      </w:r>
    </w:p>
    <w:p>
      <w:pPr/>
      <w:r>
        <w:t>La exposición continua a noticias alarmantes puede hacernos sentir rodeados de amenazas. Informarnos es necesario, pero conviene elegir momentos definidos, evitar revisar continuamente lo mismo, consultar fuentes responsables y apartarnos de discusiones que solamente aumentan la angustia.</w:t>
      </w:r>
    </w:p>
    <w:p>
      <w:pPr>
        <w:pStyle w:val="Heading2"/>
      </w:pPr>
      <w:r>
        <w:t>Recordar también lo bueno</w:t>
      </w:r>
    </w:p>
    <w:p>
      <w:pPr/>
      <w:r>
        <w:t>Al finalizar el día podemos recordar una persona amable, una dificultad que no ocurrió, una tarea realizada, un momento tranquilo y una razón para sentir gratitud. Este ejercicio no elimina la realidad negativa; completa la imagen.</w:t>
      </w:r>
    </w:p>
    <w:p>
      <w:pPr>
        <w:pStyle w:val="Heading2"/>
      </w:pPr>
      <w:r>
        <w:t>Ejercicio práctico</w:t>
      </w:r>
    </w:p>
    <w:p>
      <w:pPr/>
      <w:r>
        <w:t>Pensemos en un temor reciente. Escribamos qué acontecimiento lo despertó, cuántas veces escuchamos la misma información, si se trata de casos distintos, qué pruebas existen y qué experiencias contradicen nuestra impresión. Añadamos tres hechos positivos o neutrales que inicialmente no tomamos en cuenta.</w:t>
      </w:r>
    </w:p>
    <w:p>
      <w:pPr>
        <w:pStyle w:val="Heading2"/>
      </w:pPr>
      <w:r>
        <w:t>Reflexión final</w:t>
      </w:r>
    </w:p>
    <w:p>
      <w:pPr/>
      <w:r>
        <w:t>Una tragedia visible no significa que la vida esté formada solamente por tragedias. Una experiencia dolorosa no obliga al futuro a repetir el pasado. La paz interior se fortalece cuando dejamos de medir la realidad por aquello que más nos impresiona y comenzamos a contemplarla en toda su amplitud.</w:t>
      </w:r>
    </w:p>
    <w:p>
      <w:r>
        <w:br w:type="page"/>
      </w:r>
    </w:p>
    <w:p>
      <w:pPr>
        <w:jc w:val="center"/>
      </w:pPr>
      <w:r>
        <w:rPr>
          <w:rFonts w:ascii="Garamond" w:hAnsi="Garamond"/>
          <w:b/>
          <w:sz w:val="30"/>
        </w:rPr>
        <w:t>CAPÍTULO 16</w:t>
      </w:r>
    </w:p>
    <w:p>
      <w:pPr>
        <w:pStyle w:val="Heading1"/>
        <w:jc w:val="center"/>
      </w:pPr>
      <w:r>
        <w:t>El exceso de confianza: cuando creemos controlar más de lo que realmente podemos</w:t>
      </w:r>
    </w:p>
    <w:p>
      <w:pPr>
        <w:pStyle w:val="Heading2"/>
      </w:pPr>
      <w:r>
        <w:t>Confianza no es infalibilidad</w:t>
      </w:r>
    </w:p>
    <w:p>
      <w:pPr>
        <w:jc w:val="both"/>
      </w:pPr>
      <w:r>
        <w:t>Confiar en nosotros mismos es necesario. Sin una medida razonable de confianza, difícilmente tomaríamos decisiones, asumiríamos responsabilidades o enfrentaríamos las dificultades de la vida. Sin embargo, existe una diferencia importante entre la confianza equilibrada y el exceso de confianza. La primera reconoce nuestras capacidades y nuestras limitaciones; la segunda nos lleva a creer que sabemos, podemos o controlamos más de lo que realmente está a nuestro alcance. Tener confianza no significa considerarnos incapaces de equivocarnos. La persona serena puede decir: Creo que puedo hacerlo, pero también puedo equivocarme. Reconocer esa posibilidad no demuestra debilidad, sino madurez. Nos ayuda a prepararnos mejor, escuchar otras opiniones y corregir el rumbo.</w:t>
      </w:r>
    </w:p>
    <w:p>
      <w:pPr>
        <w:pStyle w:val="Heading2"/>
      </w:pPr>
      <w:r>
        <w:t>La ilusión del control</w:t>
      </w:r>
    </w:p>
    <w:p>
      <w:pPr>
        <w:jc w:val="both"/>
      </w:pPr>
      <w:r>
        <w:t>Una manifestación común del exceso de confianza es creer que podemos dominar acontecimientos que dependen del azar, de decisiones ajenas o de circunstancias imprevisibles. Podemos preparar cuidadosamente un viaje, pero no controlar el clima ni todas las acciones de otras personas. Podemos cuidar la salud, pero no impedir cada enfermedad. La paz aumenta cuando distinguimos entre aquello que depende de nosotros y aquello que está fuera de nuestro alcance. Dependen de nosotros la preparación, la conducta y buena parte de nuestras decisiones. No dependen enteramente de nosotros las reacciones ajenas, el pasado ni todos los resultados futuros.</w:t>
      </w:r>
    </w:p>
    <w:p>
      <w:pPr>
        <w:pStyle w:val="Heading2"/>
      </w:pPr>
      <w:r>
        <w:t>Subestimar los riesgos</w:t>
      </w:r>
    </w:p>
    <w:p>
      <w:pPr>
        <w:jc w:val="both"/>
      </w:pPr>
      <w:r>
        <w:t>El exceso de confianza puede llevarnos a minimizar los peligros. Algunas personas creen que una desgracia puede ocurrirles a los demás, pero nunca a ellas. Por eso conducen imprudentemente, descuidan su salud o toman decisiones importantes sin estudiar sus consecuencias. La realidad no establece excepciones basadas en nuestros deseos. No se trata de vivir atemorizados, sino de aceptar que los riesgos existen y que la prudencia es una forma de sabiduría. La prevención no es pesimismo: es respeto por la realidad.</w:t>
      </w:r>
    </w:p>
    <w:p>
      <w:pPr>
        <w:pStyle w:val="Heading2"/>
      </w:pPr>
      <w:r>
        <w:t>Escuchar y prepararnos</w:t>
      </w:r>
    </w:p>
    <w:p>
      <w:pPr>
        <w:jc w:val="both"/>
      </w:pPr>
      <w:r>
        <w:t>Quien se siente demasiado seguro puede dejar de escuchar. Interpreta las advertencias como críticas y las opiniones diferentes como ataques. Escuchar no significa obedecer ciegamente; significa permitir que otra persona nos muestre algo que quizá no habíamos considerado. Una segunda opinión puede revelar un peligro inadvertido. La confianza saludable se expresa así: Me he preparado, haré lo mejor posible y enfrentaré el resultado con serenidad. Esta actitud combina esperanza y responsabilidad.</w:t>
      </w:r>
    </w:p>
    <w:p>
      <w:pPr>
        <w:pStyle w:val="Heading2"/>
      </w:pPr>
      <w:r>
        <w:t>La humildad como equilibrio</w:t>
      </w:r>
    </w:p>
    <w:p>
      <w:pPr>
        <w:jc w:val="both"/>
      </w:pPr>
      <w:r>
        <w:t>La humildad no consiste en negar nuestras cualidades, sino en reconocerlas sin exagerarlas. Una persona humilde puede sentirse orgullosa de su esfuerzo y celebrar sus logros, pero comprende que todavía puede aprender. La humildad protege la paz interior porque nos libera de tener que demostrar que siempre tenemos razón. Confiar con los ojos abiertos significa reconocer capacidades, considerar riesgos, pedir ayuda cuando sea necesario y aceptar que no controlamos todos los resultados.</w:t>
      </w:r>
    </w:p>
    <w:p>
      <w:pPr>
        <w:pStyle w:val="Heading2"/>
      </w:pPr>
      <w:r>
        <w:t>Ejercicio práctico</w:t>
      </w:r>
    </w:p>
    <w:p>
      <w:pPr>
        <w:jc w:val="both"/>
      </w:pPr>
      <w:r>
        <w:t>Piense en una decisión importante y pregúntese: ¿Qué depende realmente de mí? ¿Qué está fuera de mi control? ¿Estoy subestimando algún riesgo? ¿Poseo suficiente información? ¿He escuchado a una persona competente? ¿Qué haré si el resultado no es el esperado? Escriba sus respuestas con honestidad. El propósito no es debilitar su confianza, sino hacerla más sólida y realista.</w:t>
      </w:r>
    </w:p>
    <w:p>
      <w:pPr>
        <w:pStyle w:val="Heading2"/>
      </w:pPr>
      <w:r>
        <w:t>Reflexión final</w:t>
      </w:r>
    </w:p>
    <w:p>
      <w:pPr>
        <w:jc w:val="both"/>
      </w:pPr>
      <w:r>
        <w:t>La paz interior no exige que dudemos permanentemente de nosotros mismos, pero tampoco puede sostenerse sobre la ilusión de que somos infalibles. La confianza equilibrada nos impulsa, la humildad nos orienta y la prudencia nos protege. La serenidad no nace de controlarlo todo, sino de hacer responsablemente lo que está a nuestro alcance y aceptar con madurez aquello que no podemos controlar.</w:t>
      </w:r>
    </w:p>
    <w:p>
      <w:r>
        <w:br w:type="page"/>
      </w:r>
    </w:p>
    <w:p>
      <w:pPr>
        <w:jc w:val="center"/>
      </w:pPr>
      <w:r>
        <w:rPr>
          <w:rFonts w:ascii="Garamond" w:hAnsi="Garamond"/>
          <w:b/>
          <w:sz w:val="30"/>
        </w:rPr>
        <w:t>CAPÍTULO 17</w:t>
      </w:r>
    </w:p>
    <w:p>
      <w:pPr>
        <w:pStyle w:val="Heading1"/>
        <w:jc w:val="center"/>
      </w:pPr>
      <w:r>
        <w:t>La gratitud: aprender a reconocer lo bueno que también existe</w:t>
      </w:r>
    </w:p>
    <w:p>
      <w:pPr>
        <w:pStyle w:val="Heading2"/>
      </w:pPr>
      <w:r>
        <w:t>La gratitud no niega el sufrimiento</w:t>
      </w:r>
    </w:p>
    <w:p>
      <w:pPr>
        <w:jc w:val="both"/>
      </w:pPr>
      <w:r>
        <w:t>La vida está formada por luces y sombras. Todos enfrentamos pérdidas, enfermedades, decepciones e injusticias. Negarlas sería vivir de espaldas al mundo; concentrarnos exclusivamente en ellas también produce una visión incompleta. La gratitud consiste en reconocer todo lo bueno que todavía existe. No elimina el dolor ni resuelve automáticamente los problemas, pero impide que las dificultades ocupen por completo nuestra mente. Podemos sentir tristeza por una pérdida y agradecer los años compartidos. Podemos preocuparnos por una enfermedad y valorar a quienes nos cuidan.</w:t>
      </w:r>
    </w:p>
    <w:p>
      <w:pPr>
        <w:pStyle w:val="Heading2"/>
      </w:pPr>
      <w:r>
        <w:t>La costumbre de mirar lo que falta</w:t>
      </w:r>
    </w:p>
    <w:p>
      <w:pPr>
        <w:jc w:val="both"/>
      </w:pPr>
      <w:r>
        <w:t>La mente posee una extraordinaria capacidad para descubrir lo que falta. Podemos tener alimento, vivienda, afectos y salud razonable, pero concentrarnos únicamente en aquello que todavía no conseguimos. Cuando alcanzamos una meta, pronto nos acostumbramos y comenzamos a desear otra cosa. La gratitud interrumpe esa carrera. Nos invita a reconocer el valor de lo que ya forma parte de nuestra vida, sin obligarnos a renunciar a nuevas aspiraciones.</w:t>
      </w:r>
    </w:p>
    <w:p>
      <w:pPr>
        <w:pStyle w:val="Heading2"/>
      </w:pPr>
      <w:r>
        <w:t>Las bendiciones cotidianas</w:t>
      </w:r>
    </w:p>
    <w:p>
      <w:pPr>
        <w:jc w:val="both"/>
      </w:pPr>
      <w:r>
        <w:t>A menudo creemos que solamente debemos agradecer acontecimientos extraordinarios. Sin embargo, buena parte de la vida está formada por hechos sencillos: despertar, caminar, respirar, leer, conversar, escuchar música o contemplar la luz del día. Parecen insignificantes hasta que nos faltan. Las cosas pequeñas no son necesariamente poco importantes; muchas veces sostienen nuestra existencia. La persona agradecida no necesita un acontecimiento excepcional para experimentar serenidad.</w:t>
      </w:r>
    </w:p>
    <w:p>
      <w:pPr>
        <w:pStyle w:val="Heading2"/>
      </w:pPr>
      <w:r>
        <w:t>Agradecer a los demás y a nosotros mismos</w:t>
      </w:r>
    </w:p>
    <w:p>
      <w:pPr>
        <w:jc w:val="both"/>
      </w:pPr>
      <w:r>
        <w:t>Nadie construye su vida completamente solo. Hemos recibido ayuda, orientación, protección y afecto. Dar las gracias fortalece las relaciones y honra el bien recibido. También debemos reconocer nuestros propios esfuerzos. Cada persona ha superado dificultades que quizá nadie conoce. Podemos agradecer a quien fuimos por haber hecho lo que pudo con los conocimientos y recursos disponibles. No somos perfectos, pero tampoco somos solamente la suma de nuestros errores.</w:t>
      </w:r>
    </w:p>
    <w:p>
      <w:pPr>
        <w:pStyle w:val="Heading2"/>
      </w:pPr>
      <w:r>
        <w:t>Gratitud durante la adversidad</w:t>
      </w:r>
    </w:p>
    <w:p>
      <w:pPr>
        <w:jc w:val="both"/>
      </w:pPr>
      <w:r>
        <w:t>No siempre podremos agradecer lo ocurrido. Nadie tiene la obligación de celebrar una injusticia, una enfermedad o una pérdida. Pero aun entonces podemos preguntarnos qué permanece a pesar de lo sucedido. Tal vez permanece nuestra capacidad de decidir, una persona que nos acompaña o una fortaleza que desconocíamos. No agradecemos necesariamente el sufrimiento; agradecemos aquello que el sufrimiento no logró arrebatarnos.</w:t>
      </w:r>
    </w:p>
    <w:p>
      <w:pPr>
        <w:pStyle w:val="Heading2"/>
      </w:pPr>
      <w:r>
        <w:t>Ejercicio práctico</w:t>
      </w:r>
    </w:p>
    <w:p>
      <w:pPr>
        <w:jc w:val="both"/>
      </w:pPr>
      <w:r>
        <w:t>Al terminar el día, escriba tres cosas concretas por las cuales pueda sentir gratitud. Pueden ser una conversación, una tarea concluida, una comida sencilla, una llamada o un momento de descanso. Pregúntese: ¿Qué hecho positivo pude pasar por alto? ¿Qué persona merece mi agradecimiento? ¿Qué capacidad propia me ayudó hoy? ¿Qué poseo ahora que antes deseé tener?</w:t>
      </w:r>
    </w:p>
    <w:p>
      <w:pPr>
        <w:pStyle w:val="Heading2"/>
      </w:pPr>
      <w:r>
        <w:t>Reflexión final</w:t>
      </w:r>
    </w:p>
    <w:p>
      <w:pPr>
        <w:jc w:val="both"/>
      </w:pPr>
      <w:r>
        <w:t>La gratitud no cambia todos los acontecimientos, pero transforma nuestra manera de recibirlos. La persona agradecida no posee necesariamente más que los demás: ha aprendido a reconocer mejor lo que posee. Mientras exista algo digno de ser agradecido, existirá también una razón para conservar la esperanza.</w:t>
      </w:r>
    </w:p>
    <w:p>
      <w:r>
        <w:br w:type="page"/>
      </w:r>
    </w:p>
    <w:p>
      <w:pPr>
        <w:jc w:val="center"/>
      </w:pPr>
      <w:r>
        <w:rPr>
          <w:rFonts w:ascii="Garamond" w:hAnsi="Garamond"/>
          <w:b/>
          <w:sz w:val="30"/>
        </w:rPr>
        <w:t>CAPÍTULO 18</w:t>
      </w:r>
    </w:p>
    <w:p>
      <w:pPr>
        <w:pStyle w:val="Heading1"/>
        <w:jc w:val="center"/>
      </w:pPr>
      <w:r>
        <w:t>Aprender a establecer límites sin perder la serenidad</w:t>
      </w:r>
    </w:p>
    <w:p>
      <w:pPr>
        <w:pStyle w:val="Heading2"/>
      </w:pPr>
      <w:r>
        <w:t>El miedo a decir no</w:t>
      </w:r>
    </w:p>
    <w:p>
      <w:pPr>
        <w:jc w:val="both"/>
      </w:pPr>
      <w:r>
        <w:t>La paz interior también depende de la forma en que permitimos que otras personas influyan en nuestra vida. Establecer límites significa indicar qué conductas podemos aceptar y reconocer hasta dónde llegan nuestras responsabilidades. Muchas personas temen decir no porque no desean parecer egoístas, perder una amistad o provocar una discusión. Por eso aceptan compromisos que no desean y toleran conductas dolorosas. Un sí pronunciado contra nuestra voluntad no siempre es generosidad; a veces es solamente miedo.</w:t>
      </w:r>
    </w:p>
    <w:p>
      <w:pPr>
        <w:pStyle w:val="Heading2"/>
      </w:pPr>
      <w:r>
        <w:t>Ayudar sin destruirnos</w:t>
      </w:r>
    </w:p>
    <w:p>
      <w:pPr>
        <w:jc w:val="both"/>
      </w:pPr>
      <w:r>
        <w:t>La solidaridad es valiosa, pero ayudar no significa hacernos responsables de resolver todos los problemas ajenos. Existe una diferencia entre ayudar y sustituir. Ayudamos cuando apoyamos a la persona para que se fortalezca; la sustituimos cuando hacemos continuamente aquello que le corresponde. Antes de aceptar una petición debemos preguntarnos si podemos ayudar sin descuidar obligaciones importantes y si actuamos por generosidad o por temor al rechazo.</w:t>
      </w:r>
    </w:p>
    <w:p>
      <w:pPr>
        <w:pStyle w:val="Heading2"/>
      </w:pPr>
      <w:r>
        <w:t>Los límites y la culpa</w:t>
      </w:r>
    </w:p>
    <w:p>
      <w:pPr>
        <w:jc w:val="both"/>
      </w:pPr>
      <w:r>
        <w:t>Después de establecer un límite podemos sentir culpa. Pero sentir culpa no demuestra necesariamente que estemos haciendo algo incorrecto; en ocasiones aparece porque estamos haciendo algo nuevo. Tenemos derecho a descansar, reservar tiempo, cambiar de opinión y rechazar aquello que nos perjudica. Si el límite es razonable y ha sido expresado con respeto, no necesitamos castigarnos por haberlo establecido.</w:t>
      </w:r>
    </w:p>
    <w:p>
      <w:pPr>
        <w:pStyle w:val="Heading2"/>
      </w:pPr>
      <w:r>
        <w:t>Firmeza sin agresividad</w:t>
      </w:r>
    </w:p>
    <w:p>
      <w:pPr>
        <w:jc w:val="both"/>
      </w:pPr>
      <w:r>
        <w:t>Establecer límites no significa gritar ni amenazar. Podemos decir: No puedo asumir esa responsabilidad; necesito tiempo para pensarlo; estoy dispuesto a conversar, pero no aceptaré insultos. Estas expresiones no atacan: describen nuestra decisión. Un límite expresado con serenidad tiene mayor fuerza que una reacción impulsiva. Conservar la paz no significa convertirnos en víctimas silenciosas.</w:t>
      </w:r>
    </w:p>
    <w:p>
      <w:pPr>
        <w:pStyle w:val="Heading2"/>
      </w:pPr>
      <w:r>
        <w:t>Respetar los límites ajenos</w:t>
      </w:r>
    </w:p>
    <w:p>
      <w:pPr>
        <w:jc w:val="both"/>
      </w:pPr>
      <w:r>
        <w:t>No podemos exigir que respeten nuestros límites si nosotros ignoramos los de los demás. Así como tenemos derecho a decir no, otras personas también lo tienen. Respetar su negativa significa no convertirla automáticamente en una ofensa personal. Las relaciones más sanas no se basan en disponibilidad ilimitada, sino en libertad, consideración y respeto recíproco.</w:t>
      </w:r>
    </w:p>
    <w:p>
      <w:pPr>
        <w:pStyle w:val="Heading2"/>
      </w:pPr>
      <w:r>
        <w:t>Ejercicio práctico</w:t>
      </w:r>
    </w:p>
    <w:p>
      <w:pPr>
        <w:jc w:val="both"/>
      </w:pPr>
      <w:r>
        <w:t>Piense en una situación en la que se sienta presionado. Pregúntese qué conducta le causa malestar, qué teme que ocurra si dice no, cuál sería un límite justo y cómo puede expresarlo sin atacar. Redacte una frase breve, respetuosa y firme. Hablar con calma no debilita el mensaje: le concede autoridad.</w:t>
      </w:r>
    </w:p>
    <w:p>
      <w:pPr>
        <w:pStyle w:val="Heading2"/>
      </w:pPr>
      <w:r>
        <w:t>Reflexión final</w:t>
      </w:r>
    </w:p>
    <w:p>
      <w:pPr>
        <w:jc w:val="both"/>
      </w:pPr>
      <w:r>
        <w:t>Establecer límites no significa dejar de amar, ayudar o comprender. Significa hacerlo sin abandonar nuestra dignidad ni destruir nuestras fuerzas. Decir no cuando es necesario nos permite decir sí con mayor sinceridad. La paz interior necesita bondad, pero también firmeza; apertura hacia los demás, pero también una puerta que podamos cerrar cuando nuestro equilibrio se encuentre amenazado.</w:t>
      </w:r>
    </w:p>
    <w:p>
      <w:r>
        <w:br w:type="page"/>
      </w:r>
    </w:p>
    <w:p>
      <w:pPr>
        <w:jc w:val="center"/>
      </w:pPr>
      <w:r>
        <w:rPr>
          <w:rFonts w:ascii="Garamond" w:hAnsi="Garamond"/>
          <w:b/>
          <w:sz w:val="30"/>
        </w:rPr>
        <w:t>CAPÍTULO 19</w:t>
      </w:r>
    </w:p>
    <w:p>
      <w:pPr>
        <w:pStyle w:val="Heading1"/>
        <w:jc w:val="center"/>
      </w:pPr>
      <w:r>
        <w:t>Los hábitos cotidianos que protegen la paz interior</w:t>
      </w:r>
    </w:p>
    <w:p>
      <w:pPr>
        <w:pStyle w:val="Heading2"/>
      </w:pPr>
      <w:r>
        <w:t>Comenzar el día con calma</w:t>
      </w:r>
    </w:p>
    <w:p>
      <w:pPr>
        <w:jc w:val="both"/>
      </w:pPr>
      <w:r>
        <w:t>La paz interior no aparece mediante una sola decisión. Se construye con hábitos repetidos. La manera en que comenzamos la mañana puede influir en todo el día. Si despertamos apresuradamente y revisamos de inmediato noticias o problemas, la mente comienza bajo presión. Reservar unos minutos para respirar, agradecer y ordenar las tareas principales nos permite recibir la jornada con mayor equilibrio.</w:t>
      </w:r>
    </w:p>
    <w:p>
      <w:pPr>
        <w:pStyle w:val="Heading2"/>
      </w:pPr>
      <w:r>
        <w:t>Ordenar las prioridades</w:t>
      </w:r>
    </w:p>
    <w:p>
      <w:pPr>
        <w:jc w:val="both"/>
      </w:pPr>
      <w:r>
        <w:t>Muchas personas viven abrumadas porque consideran que todas las tareas poseen la misma urgencia. Cuando todo parece prioritario, la mente permanece en alarma. Conviene preguntarnos cuáles son las dos o tres cosas verdaderamente importantes que debemos realizar hoy. Una lista interminable produce angustia; una lista razonable ofrece dirección. Hacer una cosa a la vez reduce errores y agotamiento.</w:t>
      </w:r>
    </w:p>
    <w:p>
      <w:pPr>
        <w:pStyle w:val="Heading2"/>
      </w:pPr>
      <w:r>
        <w:t>Cuidar el cuerpo</w:t>
      </w:r>
    </w:p>
    <w:p>
      <w:pPr>
        <w:jc w:val="both"/>
      </w:pPr>
      <w:r>
        <w:t>La falta de sueño, el sedentarismo y una alimentación desordenada pueden aumentar la irritabilidad y la ansiedad. No podemos separar completamente la mente del organismo que la sostiene. Dormir lo suficiente, alimentarnos razonablemente, caminar y atender las señales del cuerpo forman parte del equilibrio emocional. A veces interpretamos como desesperación lo que también puede ser agotamiento físico.</w:t>
      </w:r>
    </w:p>
    <w:p>
      <w:pPr>
        <w:pStyle w:val="Heading2"/>
      </w:pPr>
      <w:r>
        <w:t>Respirar y hacer una pausa</w:t>
      </w:r>
    </w:p>
    <w:p>
      <w:pPr>
        <w:jc w:val="both"/>
      </w:pPr>
      <w:r>
        <w:t>Cuando nos sentimos amenazados, el cuerpo reacciona. La respiración se acelera y la mente desea responder inmediatamente. Una pausa puede impedir una reacción de la cual después nos arrepintamos. Respirar lentamente o alejarnos unos minutos crea un espacio entre el estímulo y nuestra respuesta. En ese espacio reside parte de nuestra libertad.</w:t>
      </w:r>
    </w:p>
    <w:p>
      <w:pPr>
        <w:pStyle w:val="Heading2"/>
      </w:pPr>
      <w:r>
        <w:t>Silencio e información</w:t>
      </w:r>
    </w:p>
    <w:p>
      <w:pPr>
        <w:jc w:val="both"/>
      </w:pPr>
      <w:r>
        <w:t>La mente necesita momentos sin nuevos estímulos. El silencio permite reconocer emociones y recuperar claridad. También necesitamos límites frente al exceso de noticias. Informarnos es importante, pero recibir continuamente contenido alarmante mantiene la mente en estado de amenaza. Podemos seleccionar horarios para informarnos y luego regresar a nuestra familia, nuestro trabajo y las acciones concretas que sí podemos realizar.</w:t>
      </w:r>
    </w:p>
    <w:p>
      <w:pPr>
        <w:pStyle w:val="Heading2"/>
      </w:pPr>
      <w:r>
        <w:t>Cerrar el día</w:t>
      </w:r>
    </w:p>
    <w:p>
      <w:pPr>
        <w:jc w:val="both"/>
      </w:pPr>
      <w:r>
        <w:t>Antes de dormir podemos reconocer lo realizado, anotar lo pendiente y aceptar que la jornada terminó. No todo tiene que resolverse esta noche. Algunas respuestas necesitan descanso y una mente renovada. La constancia es más importante que la perfección: si un día abandonamos un hábito, podemos retomarlo al siguiente.</w:t>
      </w:r>
    </w:p>
    <w:p>
      <w:pPr>
        <w:pStyle w:val="Heading2"/>
      </w:pPr>
      <w:r>
        <w:t>Ejercicio práctico</w:t>
      </w:r>
    </w:p>
    <w:p>
      <w:pPr>
        <w:jc w:val="both"/>
      </w:pPr>
      <w:r>
        <w:t>Examine cómo comienza el día, cuánto descansa, cuánto tiempo dedica a las noticias y qué asunto pequeño puede resolver. Seleccione un solo hábito sencillo: comenzar cinco minutos sin teléfono, caminar si la salud lo permite, limitar las noticias o respirar antes de responder. Practíquelo durante una semana y evalúe sus efectos.</w:t>
      </w:r>
    </w:p>
    <w:p>
      <w:pPr>
        <w:pStyle w:val="Heading2"/>
      </w:pPr>
      <w:r>
        <w:t>Reflexión final</w:t>
      </w:r>
    </w:p>
    <w:p>
      <w:pPr>
        <w:jc w:val="both"/>
      </w:pPr>
      <w:r>
        <w:t>Nuestros días forman nuestra vida. Cada hábito saludable es como una piedra colocada en la construcción de nuestra estabilidad emocional. Una piedra parece insignificante; muchas piedras, colocadas pacientemente, levantan una fortaleza. La paz interior se construye de la misma manera: mediante pequeñas decisiones repetidas hasta convertirse en una forma de vivir.</w:t>
      </w:r>
    </w:p>
    <w:p>
      <w:r>
        <w:br w:type="page"/>
      </w:r>
    </w:p>
    <w:p>
      <w:pPr>
        <w:jc w:val="center"/>
      </w:pPr>
      <w:r>
        <w:rPr>
          <w:rFonts w:ascii="Garamond" w:hAnsi="Garamond"/>
          <w:b/>
          <w:sz w:val="30"/>
        </w:rPr>
        <w:t>CAPÍTULO 20</w:t>
      </w:r>
    </w:p>
    <w:p>
      <w:pPr>
        <w:pStyle w:val="Heading1"/>
        <w:jc w:val="center"/>
      </w:pPr>
      <w:r>
        <w:t>Decálogo de la paz interior</w:t>
      </w:r>
    </w:p>
    <w:p>
      <w:pPr>
        <w:pStyle w:val="Heading2"/>
      </w:pPr>
      <w:r>
        <w:t>Una síntesis para la vida</w:t>
      </w:r>
    </w:p>
    <w:p>
      <w:pPr>
        <w:jc w:val="both"/>
      </w:pPr>
      <w:r>
        <w:t>A lo largo de este libro hemos examinado pensamientos, emociones y conductas que pueden acercarnos a la serenidad o alejarnos de ella. Llegamos ahora a diez principios que resumen el camino recorrido. No son mandamientos rígidos ni promesas de una vida sin dificultades. Son orientaciones prácticas para conservar el equilibrio en medio de un mundo convulso.</w:t>
      </w:r>
    </w:p>
    <w:p>
      <w:pPr>
        <w:pStyle w:val="Heading2"/>
      </w:pPr>
      <w:r>
        <w:t>1. Conócete con sinceridad</w:t>
      </w:r>
    </w:p>
    <w:p>
      <w:pPr>
        <w:jc w:val="both"/>
      </w:pPr>
      <w:r>
        <w:t>La paz comienza cuando dejamos de huir de nosotros mismos. Reconocer nuestras virtudes, limitaciones, emociones y heridas nos permite comprender por qué reaccionamos de determinada manera. Conocernos no significa juzgarnos sin compasión, sino mirarnos con honestidad para poder crecer.</w:t>
      </w:r>
    </w:p>
    <w:p>
      <w:pPr>
        <w:pStyle w:val="Heading2"/>
      </w:pPr>
      <w:r>
        <w:t>2. Acepta lo que no puedes cambiar</w:t>
      </w:r>
    </w:p>
    <w:p>
      <w:pPr>
        <w:jc w:val="both"/>
      </w:pPr>
      <w:r>
        <w:t>Aceptar no es rendirse. Es dejar de gastar fuerzas luchando contra hechos consumados, decisiones ajenas o realidades fuera de nuestro control. La aceptación libera energía para actuar donde sí podemos influir. El pasado no puede modificarse, pero podemos decidir qué lugar ocupará en nuestro presente.</w:t>
      </w:r>
    </w:p>
    <w:p>
      <w:pPr>
        <w:pStyle w:val="Heading2"/>
      </w:pPr>
      <w:r>
        <w:t>3. Vive plenamente el presente</w:t>
      </w:r>
    </w:p>
    <w:p>
      <w:pPr>
        <w:jc w:val="both"/>
      </w:pPr>
      <w:r>
        <w:t>El ayer puede enseñarnos y el mañana merece preparación, pero solamente podemos vivir hoy. Regresar al presente significa atender la tarea, la conversación y la oportunidad que tenemos delante. La vida no debe aplazarse hasta que todos los problemas hayan desaparecido.</w:t>
      </w:r>
    </w:p>
    <w:p>
      <w:pPr>
        <w:pStyle w:val="Heading2"/>
      </w:pPr>
      <w:r>
        <w:t>4. Ocúpate en lugar de preocuparte</w:t>
      </w:r>
    </w:p>
    <w:p>
      <w:pPr>
        <w:jc w:val="both"/>
      </w:pPr>
      <w:r>
        <w:t>La preocupación útil conduce a la acción; la inútil repite amenazas sin producir soluciones. Ante un problema debemos preguntarnos qué paso concreto podemos dar. Si existe una acción posible, realicémosla. Si nada puede hacerse ahora, concedamos descanso a la mente.</w:t>
      </w:r>
    </w:p>
    <w:p>
      <w:pPr>
        <w:pStyle w:val="Heading2"/>
      </w:pPr>
      <w:r>
        <w:t>5. No creas todo lo que piensas</w:t>
      </w:r>
    </w:p>
    <w:p>
      <w:pPr>
        <w:jc w:val="both"/>
      </w:pPr>
      <w:r>
        <w:t>Un pensamiento no es necesariamente un hecho. La generalización, el catastrofismo, la comparación y otros errores mentales pueden presentar interpretaciones como si fueran verdades absolutas. Examinemos las pruebas, busquemos explicaciones alternativas y sustituyamos las palabras siempre y nunca por afirmaciones más precisas.</w:t>
      </w:r>
    </w:p>
    <w:p>
      <w:pPr>
        <w:pStyle w:val="Heading2"/>
      </w:pPr>
      <w:r>
        <w:t>6. Perdona sin justificar el daño</w:t>
      </w:r>
    </w:p>
    <w:p>
      <w:pPr>
        <w:jc w:val="both"/>
      </w:pPr>
      <w:r>
        <w:t>El resentimiento prolonga interiormente la presencia de quien nos hirió. Perdonar no significa negar, olvidar ni reconciliarnos obligatoriamente. Significa trabajar para que el daño no gobierne nuestro futuro. Podemos perdonar y, al mismo tiempo, exigir justicia y mantener límites protectores.</w:t>
      </w:r>
    </w:p>
    <w:p>
      <w:pPr>
        <w:pStyle w:val="Heading2"/>
      </w:pPr>
      <w:r>
        <w:t>7. Agradece lo bueno que permanece</w:t>
      </w:r>
    </w:p>
    <w:p>
      <w:pPr>
        <w:jc w:val="both"/>
      </w:pPr>
      <w:r>
        <w:t>La gratitud amplía nuestra mirada. No niega las pérdidas, pero nos ayuda a reconocer afectos, capacidades y oportunidades que todavía poseemos. Cada día contiene algo que merece ser valorado, aunque sea una conversación, una tarea terminada o la oportunidad de comenzar nuevamente.</w:t>
      </w:r>
    </w:p>
    <w:p>
      <w:pPr>
        <w:pStyle w:val="Heading2"/>
      </w:pPr>
      <w:r>
        <w:t>8. Establece límites con respeto</w:t>
      </w:r>
    </w:p>
    <w:p>
      <w:pPr>
        <w:jc w:val="both"/>
      </w:pPr>
      <w:r>
        <w:t>La bondad no exige aceptar toda petición ni tolerar toda conducta. Decir no puede ser necesario para proteger la dignidad, la salud y las obligaciones importantes. Un límite claro no necesita agresividad. También debemos respetar el derecho de los demás a establecer sus propios límites.</w:t>
      </w:r>
    </w:p>
    <w:p>
      <w:pPr>
        <w:pStyle w:val="Heading2"/>
      </w:pPr>
      <w:r>
        <w:t>9. Cuida tus hábitos y relaciones</w:t>
      </w:r>
    </w:p>
    <w:p>
      <w:pPr>
        <w:jc w:val="both"/>
      </w:pPr>
      <w:r>
        <w:t>La serenidad necesita alimento cotidiano. El descanso, el movimiento adecuado, el silencio, la moderación informativa y las relaciones saludables fortalecen la mente. No esperemos a estar completamente agotados para cuidarnos. Los pequeños hábitos repetidos terminan formando el carácter y el modo de vivir.</w:t>
      </w:r>
    </w:p>
    <w:p>
      <w:pPr>
        <w:pStyle w:val="Heading2"/>
      </w:pPr>
      <w:r>
        <w:t>10. Conserva la esperanza y el sentido</w:t>
      </w:r>
    </w:p>
    <w:p>
      <w:pPr>
        <w:jc w:val="both"/>
      </w:pPr>
      <w:r>
        <w:t>La esperanza no asegura que todo ocurrirá como deseamos. Nos recuerda que siempre puede existir una respuesta digna, una lección, una ayuda o un nuevo comienzo. Quien encuentra sentido en servir, crear, amar, aprender o acercarse al Creador posee una razón para levantarse aun durante los días difíciles.</w:t>
      </w:r>
    </w:p>
    <w:p>
      <w:pPr>
        <w:pStyle w:val="Heading2"/>
      </w:pPr>
      <w:r>
        <w:t>Ejercicio práctico</w:t>
      </w:r>
    </w:p>
    <w:p>
      <w:pPr>
        <w:jc w:val="both"/>
      </w:pPr>
      <w:r>
        <w:t>Lea nuevamente estos diez principios y seleccione los tres que más necesita practicar. Escriba una acción concreta para cada uno. No intente transformar toda su vida en un día. Comience con una decisión pequeña, posible y repetible. Revise semanalmente su progreso con paciencia, sin convertir el decálogo en una nueva fuente de perfeccionismo.</w:t>
      </w:r>
    </w:p>
    <w:p>
      <w:pPr>
        <w:pStyle w:val="Heading2"/>
      </w:pPr>
      <w:r>
        <w:t>Reflexión final</w:t>
      </w:r>
    </w:p>
    <w:p>
      <w:pPr>
        <w:jc w:val="both"/>
      </w:pPr>
      <w:r>
        <w:t>La paz interior no es ausencia de conflictos, sino la capacidad de no permitir que cada conflicto destruya nuestro centro. Es serenidad sin indiferencia, fortaleza sin dureza y esperanza sin engaño. El mundo puede continuar convulso, pero nosotros podemos aprender a responder con mayor conciencia. La paz que buscamos comienza en cada uno de nosotros: en una palabra que evitamos pronunciar con ira, en un límite expresado con respeto, en un temor enfrentado y en una acción bondadosa. No siempre podremos cambiar las circunstancias, pero podemos trabajar para que las circunstancias no decidan por completo quiénes somos.</w:t>
      </w:r>
    </w:p>
    <w:p>
      <w:r>
        <w:br w:type="page"/>
      </w:r>
    </w:p>
    <w:p>
      <w:pPr>
        <w:pStyle w:val="Heading1"/>
        <w:jc w:val="center"/>
      </w:pPr>
      <w:r>
        <w:t>CONCLUSIÓN</w:t>
      </w:r>
    </w:p>
    <w:p>
      <w:pPr>
        <w:jc w:val="center"/>
      </w:pPr>
      <w:r>
        <w:rPr>
          <w:i w:val="0"/>
        </w:rPr>
        <w:t>LA PAZ COMIENZA EN CADA UNO DE NOSOTROS</w:t>
      </w:r>
    </w:p>
    <w:p>
      <w:pPr>
        <w:jc w:val="both"/>
      </w:pPr>
      <w:r>
        <w:rPr>
          <w:i w:val="0"/>
        </w:rPr>
        <w:t>Al terminar este recorrido, podemos afirmar que la paz interior no es un estado permanente en el que desaparecen todos los conflictos. Es una manera de regresar al equilibrio cada vez que el miedo, la culpa, el resentimiento o la incertidumbre intentan arrebatárnoslo.</w:t>
      </w:r>
    </w:p>
    <w:p>
      <w:pPr>
        <w:jc w:val="both"/>
      </w:pPr>
      <w:r>
        <w:rPr>
          <w:i w:val="0"/>
        </w:rPr>
        <w:t>No controlamos todos los acontecimientos ni las decisiones de los demás. Tampoco podemos borrar el pasado. Pero conservamos la posibilidad de examinar nuestros pensamientos, elegir nuestras respuestas, pedir ayuda, establecer límites y actuar de acuerdo con nuestros valores.</w:t>
      </w:r>
    </w:p>
    <w:p>
      <w:pPr>
        <w:jc w:val="both"/>
      </w:pPr>
      <w:r>
        <w:rPr>
          <w:i w:val="0"/>
        </w:rPr>
        <w:t>La serenidad se fortalece cuando aceptamos lo inevitable sin convertir la aceptación en resignación; cuando perdonamos sin justificar el daño; cuando agradecemos sin negar el sufrimiento; y cuando esperamos sin exigir que la vida obedezca exactamente nuestros deseos.</w:t>
      </w:r>
    </w:p>
    <w:p>
      <w:pPr>
        <w:jc w:val="both"/>
      </w:pPr>
      <w:r>
        <w:rPr>
          <w:i w:val="0"/>
        </w:rPr>
        <w:t>Un mundo convulso necesita personas capaces de pensar antes de reaccionar, dialogar sin humillar y defender sus principios sin convertirse en prisioneras del odio. La paz interior, por tanto, no es solamente un beneficio personal. Influye en la familia, en la comunidad y en cada relación que construimos.</w:t>
      </w:r>
    </w:p>
    <w:p>
      <w:pPr>
        <w:jc w:val="both"/>
      </w:pPr>
      <w:r>
        <w:rPr>
          <w:i w:val="0"/>
        </w:rPr>
        <w:t>Tal vez no podamos cambiar el mundo entero, pero siempre podemos cuidar el pequeño espacio humano que nos corresponde. Una palabra prudente, una disculpa sincera, un límite justo o una ayuda ofrecida a tiempo pueden impedir que el conflicto continúe propagándose.</w:t>
      </w:r>
    </w:p>
    <w:p>
      <w:pPr>
        <w:jc w:val="both"/>
      </w:pPr>
      <w:r>
        <w:rPr>
          <w:i w:val="0"/>
        </w:rPr>
        <w:t>La paz comienza en cada uno de nosotros. Comienza hoy, con la próxima decisión consciente que estemos dispuestos a tomar.</w:t>
      </w:r>
    </w:p>
    <w:p>
      <w:r>
        <w:br w:type="page"/>
      </w:r>
    </w:p>
    <w:p>
      <w:pPr>
        <w:pStyle w:val="Heading1"/>
        <w:jc w:val="center"/>
      </w:pPr>
      <w:r>
        <w:t>SOBRE EL AUTOR</w:t>
      </w:r>
    </w:p>
    <w:p>
      <w:pPr>
        <w:jc w:val="both"/>
      </w:pPr>
      <w:r>
        <w:rPr>
          <w:i w:val="0"/>
        </w:rPr>
        <w:t>MIGUEL EUGENIO SANFIEL, escritor de origen cubano, reside en los Estados Unidos desde 1970. A lo largo de su vida ha dedicado especial atención a los grandes problemas políticos, sociales, familiares y humanos de nuestro tiempo.</w:t>
      </w:r>
    </w:p>
    <w:p>
      <w:pPr>
        <w:jc w:val="both"/>
      </w:pPr>
      <w:r>
        <w:rPr>
          <w:i w:val="0"/>
        </w:rPr>
        <w:t>Entre sus obras se encuentran El legado de Fidel Castro, Los Diez Mayores Flagelos de la Familia Moderna, Cavilando, Rayos del Pensamiento y Tercera Dimensión, además de numerosos proyectos de reflexión histórica, moral y social.</w:t>
      </w:r>
    </w:p>
    <w:p>
      <w:pPr>
        <w:jc w:val="both"/>
      </w:pPr>
      <w:r>
        <w:rPr>
          <w:i w:val="0"/>
        </w:rPr>
        <w:t>Su escritura nace del deseo de compartir experiencias, formular preguntas y ofrecer al lector motivos para pensar. Cree en un Creador y aspira a ser recordado como un hombre que quiso ser bueno.</w:t>
      </w:r>
    </w:p>
    <w:p>
      <w:pPr>
        <w:jc w:val="both"/>
      </w:pPr>
      <w:r>
        <w:rPr>
          <w:i w:val="0"/>
        </w:rPr>
        <w:t>Su lema personal resume su actitud ante la vida y el trabajo: “Yo siempre tengo algo que hacer.”</w:t>
      </w:r>
    </w:p>
    <w:p>
      <w:r>
        <w:br w:type="page"/>
      </w:r>
    </w:p>
    <w:p>
      <w:pPr>
        <w:spacing w:before="3000"/>
        <w:jc w:val="center"/>
      </w:pPr>
      <w:r>
        <w:rPr>
          <w:b/>
          <w:sz w:val="40"/>
        </w:rPr>
        <w:t>REFLEXIÓN FINAL</w:t>
      </w:r>
    </w:p>
    <w:p>
      <w:pPr>
        <w:jc w:val="center"/>
      </w:pPr>
      <w:r>
        <w:rPr>
          <w:i/>
        </w:rPr>
        <w:t>No esperemos que el mundo guarde silencio para comenzar a serenarnos. La paz interior se construye mientras la vida continúa: en medio de las responsabilidades, las pérdidas, las noticias y la incertidumbre.</w:t>
      </w:r>
    </w:p>
    <w:p>
      <w:pPr>
        <w:jc w:val="center"/>
      </w:pPr>
      <w:r>
        <w:rPr>
          <w:i/>
        </w:rPr>
        <w:t>Quiero ser recordado como un hombre que quiso ser bueno.</w:t>
      </w:r>
    </w:p>
    <w:p>
      <w:pPr>
        <w:jc w:val="center"/>
      </w:pPr>
      <w:r>
        <w:rPr>
          <w:i w:val="0"/>
        </w:rPr>
        <w:t>MIGUEL EUGENIO SANFIEL</w:t>
      </w:r>
    </w:p>
    <w:sectPr w:rsidR="00FC693F" w:rsidRPr="0006063C" w:rsidSect="00034616">
      <w:footerReference w:type="default" r:id="rId9"/>
      <w:pgSz w:w="8640" w:h="12960"/>
      <w:pgMar w:top="1037" w:right="979" w:bottom="1037"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sz w:val="22"/>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140"/>
    </w:pPr>
    <w:rPr>
      <w:rFonts w:ascii="Garamond" w:hAnsi="Garamond"/>
      <w:b w:val="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320"/>
      <w:outlineLvl w:val="0"/>
    </w:pPr>
    <w:rPr>
      <w:rFonts w:asciiTheme="majorHAnsi" w:eastAsiaTheme="majorEastAsia" w:hAnsiTheme="majorHAnsi" w:cstheme="majorBidi" w:ascii="Garamond" w:hAnsi="Garamond"/>
      <w:b/>
      <w:bCs/>
      <w:color w:val="365F91" w:themeColor="accent1" w:themeShade="BF"/>
      <w:sz w:val="4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Garamond" w:hAnsi="Garamond"/>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